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1B5" w14:textId="77777777" w:rsidR="006F14FE" w:rsidRDefault="006F14FE" w:rsidP="006F14FE">
      <w:pPr>
        <w:pStyle w:val="NormalWeb"/>
        <w:jc w:val="center"/>
        <w:rPr>
          <w:rFonts w:ascii="Univers" w:hAnsi="Univers" w:cs="Tahoma"/>
          <w:noProof/>
          <w:color w:val="000000"/>
        </w:rPr>
      </w:pPr>
    </w:p>
    <w:p w14:paraId="084838A0" w14:textId="77777777" w:rsidR="00052B83" w:rsidRPr="002B0F47" w:rsidRDefault="00052B83" w:rsidP="006F14FE">
      <w:pPr>
        <w:pStyle w:val="NormalWeb"/>
        <w:jc w:val="center"/>
        <w:rPr>
          <w:rFonts w:asciiTheme="minorHAnsi" w:hAnsiTheme="minorHAnsi" w:cstheme="minorHAnsi"/>
          <w:noProof/>
          <w:sz w:val="22"/>
          <w:szCs w:val="22"/>
        </w:rPr>
      </w:pPr>
    </w:p>
    <w:p w14:paraId="55B10A9F" w14:textId="77777777" w:rsidR="00522AC2" w:rsidRPr="002B0F47" w:rsidRDefault="00522AC2" w:rsidP="006F14FE">
      <w:pPr>
        <w:pStyle w:val="NormalWeb"/>
        <w:jc w:val="center"/>
        <w:rPr>
          <w:rFonts w:asciiTheme="minorHAnsi" w:hAnsiTheme="minorHAnsi" w:cstheme="minorHAnsi"/>
          <w:noProof/>
          <w:sz w:val="22"/>
          <w:szCs w:val="22"/>
        </w:rPr>
      </w:pPr>
    </w:p>
    <w:p w14:paraId="03F14DF5" w14:textId="77777777" w:rsidR="00145596" w:rsidRPr="002B0F47" w:rsidRDefault="00145596" w:rsidP="00145596">
      <w:pPr>
        <w:ind w:right="-58"/>
        <w:jc w:val="center"/>
        <w:rPr>
          <w:rFonts w:asciiTheme="minorHAnsi" w:hAnsiTheme="minorHAnsi" w:cstheme="minorHAnsi"/>
          <w:b/>
          <w:bCs/>
          <w:sz w:val="22"/>
          <w:szCs w:val="22"/>
        </w:rPr>
      </w:pPr>
      <w:r w:rsidRPr="002B0F47">
        <w:rPr>
          <w:rFonts w:asciiTheme="minorHAnsi" w:hAnsiTheme="minorHAnsi" w:cstheme="minorHAnsi"/>
          <w:b/>
          <w:bCs/>
          <w:sz w:val="22"/>
          <w:szCs w:val="22"/>
        </w:rPr>
        <w:t>CAHIER DES PRESCRIPTIONS SPECIALES</w:t>
      </w:r>
    </w:p>
    <w:p w14:paraId="5B485B76" w14:textId="77777777" w:rsidR="00145596" w:rsidRPr="002B0F47" w:rsidRDefault="00145596" w:rsidP="00145596">
      <w:pPr>
        <w:ind w:right="-58"/>
        <w:jc w:val="center"/>
        <w:rPr>
          <w:rFonts w:asciiTheme="minorHAnsi" w:hAnsiTheme="minorHAnsi" w:cstheme="minorHAnsi"/>
          <w:b/>
          <w:bCs/>
          <w:sz w:val="22"/>
          <w:szCs w:val="22"/>
        </w:rPr>
      </w:pPr>
    </w:p>
    <w:p w14:paraId="01E9A53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APPEL D’OFFRES OUVERT SUR OFFRES DE PRIX</w:t>
      </w:r>
    </w:p>
    <w:p w14:paraId="7B733525" w14:textId="693D4BE4" w:rsidR="00145596" w:rsidRPr="002B0F47" w:rsidRDefault="00145596" w:rsidP="001A11EB">
      <w:pPr>
        <w:pStyle w:val="Corpsdetexte"/>
        <w:widowControl w:val="0"/>
        <w:spacing w:line="240" w:lineRule="auto"/>
        <w:jc w:val="center"/>
        <w:rPr>
          <w:rFonts w:asciiTheme="minorHAnsi" w:hAnsiTheme="minorHAnsi" w:cstheme="minorHAnsi"/>
          <w:sz w:val="22"/>
          <w:szCs w:val="22"/>
          <w:u w:val="none"/>
        </w:rPr>
      </w:pPr>
      <w:r w:rsidRPr="002B0F47">
        <w:rPr>
          <w:rFonts w:asciiTheme="minorHAnsi" w:hAnsiTheme="minorHAnsi" w:cstheme="minorHAnsi"/>
          <w:sz w:val="22"/>
          <w:szCs w:val="22"/>
          <w:u w:val="none"/>
        </w:rPr>
        <w:t>N°</w:t>
      </w:r>
      <w:r w:rsidR="00962ECC">
        <w:rPr>
          <w:rFonts w:asciiTheme="minorHAnsi" w:hAnsiTheme="minorHAnsi" w:cstheme="minorHAnsi"/>
          <w:sz w:val="22"/>
          <w:szCs w:val="22"/>
          <w:u w:val="none"/>
        </w:rPr>
        <w:t>09</w:t>
      </w:r>
      <w:r w:rsidRPr="002B0F47">
        <w:rPr>
          <w:rFonts w:asciiTheme="minorHAnsi" w:hAnsiTheme="minorHAnsi" w:cstheme="minorHAnsi"/>
          <w:sz w:val="22"/>
          <w:szCs w:val="22"/>
          <w:u w:val="none"/>
        </w:rPr>
        <w:t>/</w:t>
      </w:r>
      <w:r w:rsidR="001B1D4B" w:rsidRPr="002B0F47">
        <w:rPr>
          <w:rFonts w:asciiTheme="minorHAnsi" w:hAnsiTheme="minorHAnsi" w:cstheme="minorHAnsi"/>
          <w:sz w:val="22"/>
          <w:szCs w:val="22"/>
          <w:u w:val="none"/>
        </w:rPr>
        <w:t>2020</w:t>
      </w:r>
    </w:p>
    <w:p w14:paraId="0DCABF5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361A15A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p>
    <w:p w14:paraId="21BCE33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66645B29" w14:textId="77777777" w:rsidR="00145596" w:rsidRPr="002B0F47" w:rsidRDefault="00145596" w:rsidP="00145596">
      <w:pPr>
        <w:ind w:right="-58"/>
        <w:jc w:val="center"/>
        <w:rPr>
          <w:rFonts w:asciiTheme="minorHAnsi" w:hAnsiTheme="minorHAnsi" w:cstheme="minorHAnsi"/>
          <w:sz w:val="22"/>
          <w:szCs w:val="22"/>
        </w:rPr>
      </w:pPr>
    </w:p>
    <w:p w14:paraId="330A32F9"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OBJET :</w:t>
      </w:r>
    </w:p>
    <w:p w14:paraId="295256B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6D4B524" w14:textId="77777777" w:rsidR="00277388" w:rsidRPr="002B0F47" w:rsidRDefault="00277388" w:rsidP="00BB7553">
      <w:pPr>
        <w:pStyle w:val="Corpsdetexte"/>
        <w:widowControl w:val="0"/>
        <w:spacing w:line="240" w:lineRule="auto"/>
        <w:jc w:val="center"/>
        <w:rPr>
          <w:rFonts w:asciiTheme="minorHAnsi" w:hAnsiTheme="minorHAnsi" w:cstheme="minorHAnsi"/>
          <w:b w:val="0"/>
          <w:bCs w:val="0"/>
          <w:sz w:val="22"/>
          <w:szCs w:val="22"/>
        </w:rPr>
      </w:pPr>
    </w:p>
    <w:p w14:paraId="52DC2A03" w14:textId="4CE7D7B7" w:rsidR="001B1D4B"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 xml:space="preserve">LA SELECTION D’UN AVOCAT </w:t>
      </w:r>
      <w:r w:rsidR="00DB2BE3">
        <w:rPr>
          <w:rFonts w:asciiTheme="minorHAnsi" w:hAnsiTheme="minorHAnsi" w:cstheme="minorHAnsi"/>
          <w:b/>
          <w:bCs/>
          <w:i/>
          <w:iCs/>
          <w:sz w:val="22"/>
          <w:szCs w:val="22"/>
        </w:rPr>
        <w:t>POUR</w:t>
      </w:r>
      <w:r w:rsidRPr="002B0F47">
        <w:rPr>
          <w:rFonts w:asciiTheme="minorHAnsi" w:hAnsiTheme="minorHAnsi" w:cstheme="minorHAnsi"/>
          <w:b/>
          <w:bCs/>
          <w:i/>
          <w:iCs/>
          <w:sz w:val="22"/>
          <w:szCs w:val="22"/>
        </w:rPr>
        <w:t xml:space="preserve"> L’AGENCE NATIONALE </w:t>
      </w:r>
    </w:p>
    <w:p w14:paraId="3936150C" w14:textId="41CC3A0F" w:rsidR="007C534E"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DE REGLEMENTATION DES TELECOMMUNICATIONS</w:t>
      </w:r>
    </w:p>
    <w:p w14:paraId="6AD24792" w14:textId="77777777" w:rsidR="00AB56D4" w:rsidRPr="002B0F47" w:rsidRDefault="00AB56D4" w:rsidP="0062661D">
      <w:pPr>
        <w:pStyle w:val="Corpsdetexte"/>
        <w:widowControl w:val="0"/>
        <w:spacing w:line="240" w:lineRule="auto"/>
        <w:jc w:val="center"/>
        <w:rPr>
          <w:rFonts w:asciiTheme="minorHAnsi" w:hAnsiTheme="minorHAnsi" w:cstheme="minorHAnsi"/>
          <w:b w:val="0"/>
          <w:bCs w:val="0"/>
          <w:sz w:val="22"/>
          <w:szCs w:val="22"/>
        </w:rPr>
      </w:pPr>
    </w:p>
    <w:p w14:paraId="2010A08E" w14:textId="77777777" w:rsidR="00AB56D4" w:rsidRPr="002B0F47" w:rsidRDefault="00AB56D4" w:rsidP="003201D5">
      <w:pPr>
        <w:pStyle w:val="Corpsdetexte"/>
        <w:widowControl w:val="0"/>
        <w:tabs>
          <w:tab w:val="left" w:pos="2785"/>
        </w:tabs>
        <w:spacing w:line="240" w:lineRule="auto"/>
        <w:rPr>
          <w:rFonts w:asciiTheme="minorHAnsi" w:hAnsiTheme="minorHAnsi" w:cstheme="minorHAnsi"/>
          <w:b w:val="0"/>
          <w:bCs w:val="0"/>
          <w:sz w:val="22"/>
          <w:szCs w:val="22"/>
        </w:rPr>
      </w:pPr>
    </w:p>
    <w:p w14:paraId="38EC2C7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771E87B" w14:textId="4E510ED6" w:rsidR="00145596" w:rsidRPr="002B0F47" w:rsidRDefault="00145596" w:rsidP="00756704">
      <w:pPr>
        <w:pStyle w:val="Corpsdetexte"/>
        <w:widowControl w:val="0"/>
        <w:spacing w:line="240" w:lineRule="auto"/>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 xml:space="preserve">Date limite de réception des plis : le </w:t>
      </w:r>
      <w:r w:rsidR="00962ECC">
        <w:rPr>
          <w:rFonts w:asciiTheme="minorHAnsi" w:hAnsiTheme="minorHAnsi" w:cstheme="minorHAnsi"/>
          <w:sz w:val="22"/>
          <w:szCs w:val="22"/>
          <w:u w:val="none"/>
        </w:rPr>
        <w:t>09</w:t>
      </w:r>
      <w:r w:rsidR="00464C70" w:rsidRPr="002B0F47">
        <w:rPr>
          <w:rFonts w:asciiTheme="minorHAnsi" w:hAnsiTheme="minorHAnsi" w:cstheme="minorHAnsi"/>
          <w:sz w:val="22"/>
          <w:szCs w:val="22"/>
          <w:u w:val="none"/>
        </w:rPr>
        <w:t>/</w:t>
      </w:r>
      <w:r w:rsidR="00962ECC">
        <w:rPr>
          <w:rFonts w:asciiTheme="minorHAnsi" w:hAnsiTheme="minorHAnsi" w:cstheme="minorHAnsi"/>
          <w:sz w:val="22"/>
          <w:szCs w:val="22"/>
          <w:u w:val="none"/>
        </w:rPr>
        <w:t>11</w:t>
      </w:r>
      <w:r w:rsidR="00464C70" w:rsidRPr="002B0F47">
        <w:rPr>
          <w:rFonts w:asciiTheme="minorHAnsi" w:hAnsiTheme="minorHAnsi" w:cstheme="minorHAnsi"/>
          <w:sz w:val="22"/>
          <w:szCs w:val="22"/>
          <w:u w:val="none"/>
        </w:rPr>
        <w:t>/</w:t>
      </w:r>
      <w:r w:rsidRPr="002B0F47">
        <w:rPr>
          <w:rFonts w:asciiTheme="minorHAnsi" w:hAnsiTheme="minorHAnsi" w:cstheme="minorHAnsi"/>
          <w:sz w:val="22"/>
          <w:szCs w:val="22"/>
          <w:u w:val="none"/>
        </w:rPr>
        <w:t>20</w:t>
      </w:r>
      <w:r w:rsidR="001B1D4B" w:rsidRPr="002B0F47">
        <w:rPr>
          <w:rFonts w:asciiTheme="minorHAnsi" w:hAnsiTheme="minorHAnsi" w:cstheme="minorHAnsi"/>
          <w:sz w:val="22"/>
          <w:szCs w:val="22"/>
          <w:u w:val="none"/>
        </w:rPr>
        <w:t>20</w:t>
      </w:r>
      <w:r w:rsidRPr="002B0F47">
        <w:rPr>
          <w:rFonts w:asciiTheme="minorHAnsi" w:hAnsiTheme="minorHAnsi" w:cstheme="minorHAnsi"/>
          <w:sz w:val="22"/>
          <w:szCs w:val="22"/>
          <w:u w:val="none"/>
        </w:rPr>
        <w:t xml:space="preserve"> à </w:t>
      </w:r>
      <w:r w:rsidR="00962ECC">
        <w:rPr>
          <w:rFonts w:asciiTheme="minorHAnsi" w:hAnsiTheme="minorHAnsi" w:cstheme="minorHAnsi"/>
          <w:sz w:val="22"/>
          <w:szCs w:val="22"/>
          <w:u w:val="none"/>
        </w:rPr>
        <w:t>09</w:t>
      </w:r>
      <w:r w:rsidRPr="002B0F47">
        <w:rPr>
          <w:rFonts w:asciiTheme="minorHAnsi" w:hAnsiTheme="minorHAnsi" w:cstheme="minorHAnsi"/>
          <w:sz w:val="22"/>
          <w:szCs w:val="22"/>
          <w:u w:val="none"/>
        </w:rPr>
        <w:t>h</w:t>
      </w:r>
      <w:r w:rsidR="00B827A0" w:rsidRPr="002B0F47">
        <w:rPr>
          <w:rFonts w:asciiTheme="minorHAnsi" w:hAnsiTheme="minorHAnsi" w:cstheme="minorHAnsi"/>
          <w:sz w:val="22"/>
          <w:szCs w:val="22"/>
          <w:u w:val="none"/>
        </w:rPr>
        <w:t>00</w:t>
      </w:r>
    </w:p>
    <w:p w14:paraId="447F1884" w14:textId="77777777" w:rsidR="00F546C3" w:rsidRPr="002B0F47" w:rsidRDefault="00F546C3">
      <w:pPr>
        <w:pStyle w:val="NormalWeb"/>
        <w:jc w:val="center"/>
        <w:rPr>
          <w:rFonts w:asciiTheme="minorHAnsi" w:hAnsiTheme="minorHAnsi" w:cstheme="minorHAnsi"/>
          <w:b/>
          <w:bCs/>
          <w:sz w:val="22"/>
          <w:szCs w:val="22"/>
        </w:rPr>
      </w:pPr>
    </w:p>
    <w:p w14:paraId="5ADC6A80" w14:textId="77777777" w:rsidR="00F546C3" w:rsidRPr="002B0F47" w:rsidRDefault="00F546C3">
      <w:pPr>
        <w:pStyle w:val="NormalWeb"/>
        <w:jc w:val="center"/>
        <w:rPr>
          <w:rFonts w:asciiTheme="minorHAnsi" w:hAnsiTheme="minorHAnsi" w:cstheme="minorHAnsi"/>
          <w:b/>
          <w:bCs/>
          <w:sz w:val="22"/>
          <w:szCs w:val="22"/>
        </w:rPr>
      </w:pPr>
    </w:p>
    <w:p w14:paraId="54EE9594" w14:textId="77777777" w:rsidR="00337646" w:rsidRPr="002B0F47" w:rsidRDefault="00337646">
      <w:pPr>
        <w:pStyle w:val="NormalWeb"/>
        <w:jc w:val="center"/>
        <w:rPr>
          <w:rFonts w:asciiTheme="minorHAnsi" w:hAnsiTheme="minorHAnsi" w:cstheme="minorHAnsi"/>
          <w:b/>
          <w:bCs/>
          <w:sz w:val="22"/>
          <w:szCs w:val="22"/>
        </w:rPr>
      </w:pPr>
    </w:p>
    <w:p w14:paraId="53A1E420" w14:textId="77777777" w:rsidR="00FB03DD" w:rsidRPr="002B0F47" w:rsidRDefault="00FB03DD">
      <w:pPr>
        <w:pStyle w:val="NormalWeb"/>
        <w:jc w:val="center"/>
        <w:rPr>
          <w:rFonts w:asciiTheme="minorHAnsi" w:hAnsiTheme="minorHAnsi" w:cstheme="minorHAnsi"/>
          <w:b/>
          <w:bCs/>
          <w:sz w:val="22"/>
          <w:szCs w:val="22"/>
        </w:rPr>
      </w:pPr>
    </w:p>
    <w:p w14:paraId="3DF4EB9D"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5FED29E0" w14:textId="07F786A4" w:rsidR="00E438FF" w:rsidRPr="002B0F47" w:rsidRDefault="00E438FF" w:rsidP="005E27AF">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PREAMBULE</w:t>
      </w:r>
    </w:p>
    <w:p w14:paraId="286C71C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D4810" w14:textId="77777777" w:rsidR="00AF36F0" w:rsidRPr="002B0F47" w:rsidRDefault="00AF36F0" w:rsidP="00AF36F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Le présent appel d’offres ouvert est lancé en application des dispositions des articles 16 et 17 de la décision n°20/2014/DG</w:t>
      </w:r>
      <w:r w:rsidRPr="002B0F47">
        <w:rPr>
          <w:rFonts w:asciiTheme="minorHAnsi" w:hAnsiTheme="minorHAnsi" w:cstheme="minorHAnsi"/>
          <w:b/>
          <w:bCs/>
          <w:i/>
          <w:iCs/>
          <w:sz w:val="22"/>
          <w:szCs w:val="22"/>
          <w:vertAlign w:val="superscript"/>
        </w:rPr>
        <w:footnoteReference w:id="1"/>
      </w:r>
      <w:r w:rsidRPr="002B0F47">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715A7212" w14:textId="77777777" w:rsidR="00E438FF" w:rsidRPr="002B0F47" w:rsidRDefault="00E438FF" w:rsidP="007B1170">
      <w:pPr>
        <w:autoSpaceDE w:val="0"/>
        <w:autoSpaceDN w:val="0"/>
        <w:adjustRightInd w:val="0"/>
        <w:jc w:val="both"/>
        <w:rPr>
          <w:rFonts w:asciiTheme="minorHAnsi" w:hAnsiTheme="minorHAnsi" w:cstheme="minorHAnsi"/>
          <w:sz w:val="22"/>
          <w:szCs w:val="22"/>
        </w:rPr>
      </w:pPr>
    </w:p>
    <w:p w14:paraId="35D71F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Entre :</w:t>
      </w:r>
    </w:p>
    <w:p w14:paraId="18E0D1E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03E1B203" w14:textId="77777777" w:rsidR="00E438FF" w:rsidRPr="002B0F47" w:rsidRDefault="00E438FF" w:rsidP="007B117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L’Agence Nationale de Réglementation des Télécommunications, sise Centre d'Affaires, Boulevard Ar-Ryad, Hay Ryad </w:t>
      </w:r>
      <w:r w:rsidRPr="002B0F47">
        <w:rPr>
          <w:rFonts w:asciiTheme="minorHAnsi" w:hAnsiTheme="minorHAnsi" w:cstheme="minorHAnsi"/>
          <w:sz w:val="22"/>
          <w:szCs w:val="22"/>
        </w:rPr>
        <w:br/>
        <w:t>BP 2939 - RABAT 10100, représentée par son Directeur Général ou son délégataire, désignée ci-après par « ANRT ».</w:t>
      </w:r>
    </w:p>
    <w:p w14:paraId="0476D2D1"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D825877" w14:textId="77777777" w:rsidR="00E438FF" w:rsidRPr="002B0F47" w:rsidRDefault="00E438FF" w:rsidP="007B1170">
      <w:pPr>
        <w:autoSpaceDE w:val="0"/>
        <w:autoSpaceDN w:val="0"/>
        <w:adjustRightInd w:val="0"/>
        <w:jc w:val="right"/>
        <w:rPr>
          <w:rFonts w:asciiTheme="minorHAnsi" w:hAnsiTheme="minorHAnsi" w:cstheme="minorHAnsi"/>
          <w:b/>
          <w:bCs/>
          <w:sz w:val="22"/>
          <w:szCs w:val="22"/>
        </w:rPr>
      </w:pPr>
      <w:r w:rsidRPr="002B0F47">
        <w:rPr>
          <w:rFonts w:asciiTheme="minorHAnsi" w:hAnsiTheme="minorHAnsi" w:cstheme="minorHAnsi"/>
          <w:b/>
          <w:bCs/>
          <w:sz w:val="22"/>
          <w:szCs w:val="22"/>
        </w:rPr>
        <w:t>D’une part,</w:t>
      </w:r>
    </w:p>
    <w:p w14:paraId="6C88C470"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E4FC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Et :</w:t>
      </w:r>
    </w:p>
    <w:p w14:paraId="4CB8294C"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51E2D"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338ED2"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Le prestataire ou le groupement de prestataires</w:t>
      </w:r>
    </w:p>
    <w:p w14:paraId="35FAEC66"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764BE44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881BF8D" w14:textId="524D86C8" w:rsidR="00E438FF" w:rsidRPr="002B0F47" w:rsidRDefault="00AB5BFF" w:rsidP="007B1170">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Désigné</w:t>
      </w:r>
      <w:r w:rsidR="00D225FF">
        <w:rPr>
          <w:rFonts w:asciiTheme="minorHAnsi" w:hAnsiTheme="minorHAnsi" w:cstheme="minorHAnsi"/>
          <w:b/>
          <w:bCs/>
          <w:sz w:val="22"/>
          <w:szCs w:val="22"/>
        </w:rPr>
        <w:t xml:space="preserve"> ci-après par « Titulaire » ou « Prestataire »</w:t>
      </w:r>
      <w:r w:rsidR="00E438FF" w:rsidRPr="002B0F47">
        <w:rPr>
          <w:rFonts w:asciiTheme="minorHAnsi" w:hAnsiTheme="minorHAnsi" w:cstheme="minorHAnsi"/>
          <w:b/>
          <w:bCs/>
          <w:sz w:val="22"/>
          <w:szCs w:val="22"/>
        </w:rPr>
        <w:t>,</w:t>
      </w:r>
    </w:p>
    <w:p w14:paraId="049E67F5"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C06CC6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3BDCD101" w14:textId="77777777" w:rsidR="005C6CB7" w:rsidRPr="002B0F47" w:rsidRDefault="005C6CB7" w:rsidP="007B1170">
      <w:pPr>
        <w:pStyle w:val="Corpsdetexte"/>
        <w:widowControl w:val="0"/>
        <w:spacing w:line="240" w:lineRule="auto"/>
        <w:jc w:val="center"/>
        <w:rPr>
          <w:rFonts w:asciiTheme="minorHAnsi" w:hAnsiTheme="minorHAnsi" w:cstheme="minorHAnsi"/>
          <w:b w:val="0"/>
          <w:bCs w:val="0"/>
          <w:sz w:val="22"/>
          <w:szCs w:val="22"/>
        </w:rPr>
      </w:pPr>
    </w:p>
    <w:p w14:paraId="214AECAE"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2669678"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4A74978" w14:textId="77777777" w:rsidR="00E438FF" w:rsidRPr="002B0F47" w:rsidRDefault="00E438FF" w:rsidP="007B1170">
      <w:pPr>
        <w:pStyle w:val="Corpsdetexte"/>
        <w:jc w:val="center"/>
        <w:rPr>
          <w:rFonts w:asciiTheme="minorHAnsi" w:hAnsiTheme="minorHAnsi" w:cstheme="minorHAnsi"/>
          <w:i w:val="0"/>
          <w:iCs w:val="0"/>
          <w:sz w:val="22"/>
          <w:szCs w:val="22"/>
          <w:u w:val="none"/>
        </w:rPr>
      </w:pPr>
      <w:r w:rsidRPr="002B0F47">
        <w:rPr>
          <w:rFonts w:asciiTheme="minorHAnsi" w:hAnsiTheme="minorHAnsi" w:cstheme="minorHAnsi"/>
          <w:i w:val="0"/>
          <w:iCs w:val="0"/>
          <w:sz w:val="22"/>
          <w:szCs w:val="22"/>
          <w:u w:val="none"/>
        </w:rPr>
        <w:t>Il a été convenu et arrêté ce qui suit :</w:t>
      </w:r>
    </w:p>
    <w:p w14:paraId="27208AD1" w14:textId="77777777" w:rsidR="00522AC2" w:rsidRPr="002B0F47" w:rsidRDefault="00522AC2" w:rsidP="00874C13">
      <w:pPr>
        <w:rPr>
          <w:rFonts w:asciiTheme="minorHAnsi" w:hAnsiTheme="minorHAnsi" w:cstheme="minorHAnsi"/>
          <w:b/>
          <w:bCs/>
          <w:i/>
          <w:iCs/>
          <w:sz w:val="22"/>
          <w:szCs w:val="22"/>
          <w:u w:val="single"/>
        </w:rPr>
      </w:pPr>
    </w:p>
    <w:p w14:paraId="267A418E" w14:textId="77777777" w:rsidR="009B511C" w:rsidRPr="002B0F47" w:rsidRDefault="009B511C" w:rsidP="00874C13">
      <w:pPr>
        <w:rPr>
          <w:rFonts w:asciiTheme="minorHAnsi" w:hAnsiTheme="minorHAnsi" w:cstheme="minorHAnsi"/>
          <w:b/>
          <w:bCs/>
          <w:i/>
          <w:iCs/>
          <w:sz w:val="22"/>
          <w:szCs w:val="22"/>
          <w:u w:val="single"/>
        </w:rPr>
      </w:pPr>
    </w:p>
    <w:p w14:paraId="3B319EF5" w14:textId="77777777" w:rsidR="00CC5BE4" w:rsidRPr="002B0F47" w:rsidRDefault="00CC5BE4" w:rsidP="00874C13">
      <w:pPr>
        <w:rPr>
          <w:rFonts w:asciiTheme="minorHAnsi" w:hAnsiTheme="minorHAnsi" w:cstheme="minorHAnsi"/>
          <w:b/>
          <w:bCs/>
          <w:i/>
          <w:iCs/>
          <w:sz w:val="22"/>
          <w:szCs w:val="22"/>
          <w:u w:val="single"/>
        </w:rPr>
      </w:pPr>
    </w:p>
    <w:p w14:paraId="3DF1A8D9"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79ABE395" w14:textId="529F223F" w:rsidR="00E438FF" w:rsidRPr="002B0F47" w:rsidRDefault="0066540D"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T</w:t>
      </w:r>
      <w:r w:rsidR="00E438FF" w:rsidRPr="002B0F47">
        <w:rPr>
          <w:rFonts w:asciiTheme="minorHAnsi" w:hAnsiTheme="minorHAnsi" w:cstheme="minorHAnsi"/>
          <w:sz w:val="22"/>
          <w:szCs w:val="22"/>
        </w:rPr>
        <w:t>ITRE I : CAHIER DES PRESCRIPTIONS SPECIALES</w:t>
      </w:r>
    </w:p>
    <w:p w14:paraId="5246CF60"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p>
    <w:p w14:paraId="018E86A5"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 : DISPOSITIONS GENERALES</w:t>
      </w:r>
    </w:p>
    <w:p w14:paraId="53D02994" w14:textId="77777777" w:rsidR="00E438FF" w:rsidRPr="002B0F47" w:rsidRDefault="00E438FF" w:rsidP="00E438FF">
      <w:pPr>
        <w:autoSpaceDE w:val="0"/>
        <w:autoSpaceDN w:val="0"/>
        <w:adjustRightInd w:val="0"/>
        <w:rPr>
          <w:rFonts w:asciiTheme="minorHAnsi" w:hAnsiTheme="minorHAnsi" w:cstheme="minorHAnsi"/>
          <w:b/>
          <w:bCs/>
          <w:sz w:val="22"/>
          <w:szCs w:val="22"/>
        </w:rPr>
      </w:pPr>
    </w:p>
    <w:p w14:paraId="73D7F119" w14:textId="77777777" w:rsidR="00E438FF" w:rsidRPr="002B0F47" w:rsidRDefault="00E438FF" w:rsidP="007B117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 : OBJET DE L’APPEL D’OFFRES</w:t>
      </w:r>
    </w:p>
    <w:p w14:paraId="3E494BAF" w14:textId="72BB627C" w:rsidR="00A0515A" w:rsidRPr="002B0F47" w:rsidRDefault="00D55C22" w:rsidP="00927166">
      <w:pPr>
        <w:spacing w:before="100" w:beforeAutospacing="1" w:after="100" w:afterAutospacing="1"/>
        <w:jc w:val="both"/>
        <w:rPr>
          <w:rFonts w:asciiTheme="minorHAnsi" w:hAnsiTheme="minorHAnsi" w:cstheme="minorHAnsi"/>
          <w:sz w:val="22"/>
          <w:szCs w:val="22"/>
        </w:rPr>
      </w:pPr>
      <w:r w:rsidRPr="002B0F47">
        <w:rPr>
          <w:rFonts w:asciiTheme="minorHAnsi" w:hAnsiTheme="minorHAnsi" w:cstheme="minorHAnsi"/>
          <w:sz w:val="22"/>
          <w:szCs w:val="22"/>
        </w:rPr>
        <w:t xml:space="preserve">Le présent appel d’offres ouvert a pour objet </w:t>
      </w:r>
      <w:r w:rsidR="002E6BA0" w:rsidRPr="002016BE">
        <w:rPr>
          <w:rFonts w:asciiTheme="minorHAnsi" w:hAnsiTheme="minorHAnsi" w:cstheme="minorHAnsi"/>
          <w:sz w:val="22"/>
          <w:szCs w:val="22"/>
        </w:rPr>
        <w:t xml:space="preserve">la sélection d’un Avocat </w:t>
      </w:r>
      <w:r w:rsidR="00950BC5">
        <w:rPr>
          <w:rFonts w:asciiTheme="minorHAnsi" w:hAnsiTheme="minorHAnsi" w:cstheme="minorHAnsi"/>
          <w:sz w:val="22"/>
          <w:szCs w:val="22"/>
        </w:rPr>
        <w:t>pour</w:t>
      </w:r>
      <w:r w:rsidR="002E6BA0" w:rsidRPr="002016BE">
        <w:rPr>
          <w:rFonts w:asciiTheme="minorHAnsi" w:hAnsiTheme="minorHAnsi" w:cstheme="minorHAnsi"/>
          <w:sz w:val="22"/>
          <w:szCs w:val="22"/>
        </w:rPr>
        <w:t xml:space="preserve"> l’Agence Nationale de Réglementation des Télécommunications</w:t>
      </w:r>
      <w:r w:rsidR="00A0515A" w:rsidRPr="002016BE">
        <w:rPr>
          <w:rFonts w:asciiTheme="minorHAnsi" w:hAnsiTheme="minorHAnsi" w:cstheme="minorHAnsi"/>
          <w:sz w:val="22"/>
          <w:szCs w:val="22"/>
        </w:rPr>
        <w:t>.</w:t>
      </w:r>
    </w:p>
    <w:p w14:paraId="1CE95F4E" w14:textId="77777777" w:rsidR="00996261" w:rsidRPr="002B0F47" w:rsidRDefault="00996261" w:rsidP="00F43119">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2 : PIECES </w:t>
      </w:r>
      <w:r w:rsidR="00F43119" w:rsidRPr="002B0F47">
        <w:rPr>
          <w:rFonts w:asciiTheme="minorHAnsi" w:hAnsiTheme="minorHAnsi" w:cstheme="minorHAnsi"/>
          <w:b/>
          <w:sz w:val="22"/>
          <w:szCs w:val="22"/>
          <w:u w:val="single"/>
        </w:rPr>
        <w:t>CONSTITUTIVES DU MARCHE</w:t>
      </w:r>
    </w:p>
    <w:p w14:paraId="3FF9E7F0" w14:textId="77777777" w:rsidR="00996261" w:rsidRPr="002B0F47" w:rsidRDefault="00996261" w:rsidP="00F43119">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Les pièces constitutives du marché comprennent :</w:t>
      </w:r>
    </w:p>
    <w:p w14:paraId="7143A94B"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L’acte d’engagement,</w:t>
      </w:r>
    </w:p>
    <w:p w14:paraId="4BC28A8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présent CPS,</w:t>
      </w:r>
    </w:p>
    <w:p w14:paraId="0149F0B5" w14:textId="77777777" w:rsidR="00210D4D" w:rsidRPr="002B0F47" w:rsidRDefault="00210D4D" w:rsidP="00210D4D">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bordereau des prix – détail estimatif,</w:t>
      </w:r>
    </w:p>
    <w:p w14:paraId="0CA40D0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L’offre technique,</w:t>
      </w:r>
    </w:p>
    <w:p w14:paraId="0C954F2B" w14:textId="77777777" w:rsidR="00401736" w:rsidRPr="002B0F47" w:rsidRDefault="00401736" w:rsidP="00401736">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Le CCAG-EMO.</w:t>
      </w:r>
    </w:p>
    <w:p w14:paraId="570AE060" w14:textId="77777777" w:rsidR="00996261" w:rsidRPr="002B0F47" w:rsidRDefault="00996261" w:rsidP="00996261">
      <w:pPr>
        <w:autoSpaceDE w:val="0"/>
        <w:autoSpaceDN w:val="0"/>
        <w:adjustRightInd w:val="0"/>
        <w:rPr>
          <w:rFonts w:asciiTheme="minorHAnsi" w:hAnsiTheme="minorHAnsi" w:cstheme="minorHAnsi"/>
          <w:sz w:val="22"/>
          <w:szCs w:val="22"/>
        </w:rPr>
      </w:pPr>
    </w:p>
    <w:p w14:paraId="574EAA76" w14:textId="77777777" w:rsidR="00996261" w:rsidRPr="002B0F47" w:rsidRDefault="00996261" w:rsidP="00F43119">
      <w:pPr>
        <w:jc w:val="both"/>
        <w:rPr>
          <w:rFonts w:asciiTheme="minorHAnsi" w:hAnsiTheme="minorHAnsi" w:cstheme="minorHAnsi"/>
          <w:sz w:val="22"/>
          <w:szCs w:val="22"/>
        </w:rPr>
      </w:pPr>
      <w:r w:rsidRPr="002B0F47">
        <w:rPr>
          <w:rFonts w:asciiTheme="minorHAnsi" w:hAnsiTheme="minorHAnsi" w:cstheme="minorHAnsi"/>
          <w:sz w:val="22"/>
          <w:szCs w:val="22"/>
        </w:rPr>
        <w:t>En cas de contradiction ou de différence entre les pièces constitutives du marché, ces pièces prévalent dans l’ordre ou elles sont énumérées ci – dessus.</w:t>
      </w:r>
    </w:p>
    <w:p w14:paraId="7FEE6274" w14:textId="77777777" w:rsidR="00482751" w:rsidRPr="002B0F47" w:rsidRDefault="00482751" w:rsidP="00482751">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3 : TYPE ET MONTANT DU MARCHE </w:t>
      </w:r>
    </w:p>
    <w:p w14:paraId="77440A6D" w14:textId="77777777" w:rsidR="00482751" w:rsidRPr="002B0F47" w:rsidRDefault="00482751" w:rsidP="00482751">
      <w:pPr>
        <w:jc w:val="both"/>
        <w:rPr>
          <w:rFonts w:asciiTheme="minorHAnsi" w:hAnsiTheme="minorHAnsi" w:cstheme="minorHAnsi"/>
          <w:b/>
          <w:bCs/>
          <w:sz w:val="22"/>
          <w:szCs w:val="22"/>
          <w:u w:val="single"/>
        </w:rPr>
      </w:pPr>
    </w:p>
    <w:p w14:paraId="20339014" w14:textId="77777777" w:rsidR="002E6BA0" w:rsidRPr="002B0F47" w:rsidRDefault="002E6BA0" w:rsidP="002E6BA0">
      <w:pPr>
        <w:widowControl w:val="0"/>
        <w:rPr>
          <w:rFonts w:asciiTheme="minorHAnsi" w:hAnsiTheme="minorHAnsi" w:cstheme="minorHAnsi"/>
          <w:sz w:val="22"/>
          <w:szCs w:val="22"/>
        </w:rPr>
      </w:pPr>
      <w:r w:rsidRPr="002B0F47">
        <w:rPr>
          <w:rFonts w:asciiTheme="minorHAnsi" w:hAnsiTheme="minorHAnsi" w:cstheme="minorHAnsi"/>
          <w:sz w:val="22"/>
          <w:szCs w:val="22"/>
        </w:rPr>
        <w:t>Le marché découlant du présent appel d’offres est un marché unique.</w:t>
      </w:r>
    </w:p>
    <w:p w14:paraId="752B2129" w14:textId="77777777" w:rsidR="002E6BA0" w:rsidRPr="002B0F47" w:rsidRDefault="002E6BA0" w:rsidP="002E6BA0">
      <w:pPr>
        <w:widowControl w:val="0"/>
        <w:rPr>
          <w:rFonts w:asciiTheme="minorHAnsi" w:hAnsiTheme="minorHAnsi" w:cstheme="minorHAnsi"/>
          <w:sz w:val="22"/>
          <w:szCs w:val="22"/>
        </w:rPr>
      </w:pPr>
    </w:p>
    <w:p w14:paraId="12A41031" w14:textId="4DF19E77" w:rsidR="002E6BA0" w:rsidRPr="002B0F47" w:rsidRDefault="002E6BA0" w:rsidP="002E6BA0">
      <w:pPr>
        <w:widowControl w:val="0"/>
        <w:jc w:val="both"/>
        <w:rPr>
          <w:rFonts w:asciiTheme="minorHAnsi" w:hAnsiTheme="minorHAnsi" w:cstheme="minorHAnsi"/>
          <w:sz w:val="22"/>
          <w:szCs w:val="22"/>
        </w:rPr>
      </w:pPr>
      <w:r w:rsidRPr="002B0F47">
        <w:rPr>
          <w:rFonts w:asciiTheme="minorHAnsi" w:hAnsiTheme="minorHAnsi" w:cstheme="minorHAnsi"/>
          <w:sz w:val="22"/>
          <w:szCs w:val="22"/>
        </w:rPr>
        <w:t>Le montant ci-après du marché</w:t>
      </w:r>
      <w:proofErr w:type="gramStart"/>
      <w:r w:rsidRPr="002B0F47">
        <w:rPr>
          <w:rFonts w:asciiTheme="minorHAnsi" w:hAnsiTheme="minorHAnsi" w:cstheme="minorHAnsi"/>
          <w:sz w:val="22"/>
          <w:szCs w:val="22"/>
        </w:rPr>
        <w:t xml:space="preserve"> </w:t>
      </w:r>
      <w:r w:rsidRPr="002B0F47">
        <w:rPr>
          <w:rFonts w:asciiTheme="minorHAnsi" w:hAnsiTheme="minorHAnsi" w:cstheme="minorHAnsi"/>
          <w:b/>
          <w:bCs/>
          <w:sz w:val="22"/>
          <w:szCs w:val="22"/>
        </w:rPr>
        <w:t>«n</w:t>
      </w:r>
      <w:r w:rsidR="00D378BB">
        <w:rPr>
          <w:rFonts w:asciiTheme="minorHAnsi" w:hAnsiTheme="minorHAnsi" w:cstheme="minorHAnsi"/>
          <w:b/>
          <w:bCs/>
          <w:sz w:val="22"/>
          <w:szCs w:val="22"/>
        </w:rPr>
        <w:t>’est</w:t>
      </w:r>
      <w:proofErr w:type="gramEnd"/>
      <w:r w:rsidRPr="002B0F47">
        <w:rPr>
          <w:rFonts w:asciiTheme="minorHAnsi" w:hAnsiTheme="minorHAnsi" w:cstheme="minorHAnsi"/>
          <w:b/>
          <w:bCs/>
          <w:sz w:val="22"/>
          <w:szCs w:val="22"/>
        </w:rPr>
        <w:t xml:space="preserve"> pas à renseigner dans le présent document»</w:t>
      </w:r>
      <w:r w:rsidRPr="002B0F47">
        <w:rPr>
          <w:rFonts w:asciiTheme="minorHAnsi" w:hAnsiTheme="minorHAnsi" w:cstheme="minorHAnsi"/>
          <w:sz w:val="22"/>
          <w:szCs w:val="22"/>
        </w:rPr>
        <w:t xml:space="preserve"> à ce stade. Il doit l’être dans l’offre financière et ser</w:t>
      </w:r>
      <w:r w:rsidR="00D378BB">
        <w:rPr>
          <w:rFonts w:asciiTheme="minorHAnsi" w:hAnsiTheme="minorHAnsi" w:cstheme="minorHAnsi"/>
          <w:sz w:val="22"/>
          <w:szCs w:val="22"/>
        </w:rPr>
        <w:t>a</w:t>
      </w:r>
      <w:r w:rsidRPr="002B0F47">
        <w:rPr>
          <w:rFonts w:asciiTheme="minorHAnsi" w:hAnsiTheme="minorHAnsi" w:cstheme="minorHAnsi"/>
          <w:sz w:val="22"/>
          <w:szCs w:val="22"/>
        </w:rPr>
        <w:t xml:space="preserve"> transcrit dans cette partie lors de la signature du marché.</w:t>
      </w:r>
    </w:p>
    <w:p w14:paraId="1FC9EBA3" w14:textId="19BE12A2" w:rsidR="002E6BA0" w:rsidRPr="002B0F47" w:rsidRDefault="002E6BA0" w:rsidP="00950BC5">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E6BA0" w:rsidRPr="002B0F47" w14:paraId="16DF6B83" w14:textId="77777777" w:rsidTr="00AF36F0">
        <w:trPr>
          <w:jc w:val="center"/>
        </w:trPr>
        <w:tc>
          <w:tcPr>
            <w:tcW w:w="4140" w:type="dxa"/>
            <w:shd w:val="clear" w:color="auto" w:fill="FFFFFF" w:themeFill="background1"/>
            <w:tcMar>
              <w:top w:w="0" w:type="dxa"/>
              <w:left w:w="108" w:type="dxa"/>
              <w:bottom w:w="0" w:type="dxa"/>
              <w:right w:w="108" w:type="dxa"/>
            </w:tcMar>
            <w:hideMark/>
          </w:tcPr>
          <w:p w14:paraId="20618DA1" w14:textId="77777777" w:rsidR="002E6BA0" w:rsidRPr="002B0F47" w:rsidRDefault="002E6BA0" w:rsidP="00AF36F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598322EB"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2E6BA0" w:rsidRPr="002B0F47" w14:paraId="5D20ED43" w14:textId="77777777" w:rsidTr="00AF36F0">
        <w:trPr>
          <w:jc w:val="center"/>
        </w:trPr>
        <w:tc>
          <w:tcPr>
            <w:tcW w:w="4140" w:type="dxa"/>
            <w:shd w:val="clear" w:color="auto" w:fill="FFFFFF" w:themeFill="background1"/>
            <w:tcMar>
              <w:top w:w="0" w:type="dxa"/>
              <w:left w:w="108" w:type="dxa"/>
              <w:bottom w:w="0" w:type="dxa"/>
              <w:right w:w="108" w:type="dxa"/>
            </w:tcMar>
            <w:hideMark/>
          </w:tcPr>
          <w:p w14:paraId="142C47C6" w14:textId="3F0F8595" w:rsidR="002E6BA0" w:rsidRPr="002B0F47" w:rsidRDefault="008F650D" w:rsidP="00AF36F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14:paraId="01CA3FD7" w14:textId="77777777" w:rsidR="002E6BA0" w:rsidRPr="002B0F47" w:rsidRDefault="002E6BA0" w:rsidP="00AF36F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14:paraId="46FFC477"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14:paraId="65F4E58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45737C75" w14:textId="7F16534A"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4</w:t>
      </w:r>
      <w:r w:rsidR="00C54BA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DOCUMENTS DE REFERENCE</w:t>
      </w:r>
    </w:p>
    <w:p w14:paraId="7A7A6426" w14:textId="77777777" w:rsidR="00C530FA" w:rsidRPr="002B0F47" w:rsidRDefault="00C530FA" w:rsidP="00C530FA">
      <w:pPr>
        <w:widowControl w:val="0"/>
        <w:autoSpaceDE w:val="0"/>
        <w:autoSpaceDN w:val="0"/>
        <w:adjustRightInd w:val="0"/>
        <w:rPr>
          <w:rFonts w:asciiTheme="minorHAnsi" w:hAnsiTheme="minorHAnsi" w:cstheme="minorHAnsi"/>
          <w:b/>
          <w:sz w:val="22"/>
          <w:szCs w:val="22"/>
          <w:u w:val="single"/>
        </w:rPr>
      </w:pPr>
    </w:p>
    <w:p w14:paraId="4461093B" w14:textId="77777777" w:rsidR="00B83E44" w:rsidRPr="002B0F47" w:rsidRDefault="00B83E44" w:rsidP="00B83E44">
      <w:pPr>
        <w:jc w:val="both"/>
        <w:rPr>
          <w:rFonts w:asciiTheme="minorHAnsi" w:hAnsiTheme="minorHAnsi" w:cstheme="minorHAnsi"/>
          <w:sz w:val="22"/>
          <w:szCs w:val="22"/>
        </w:rPr>
      </w:pPr>
      <w:r w:rsidRPr="002B0F47">
        <w:rPr>
          <w:rFonts w:asciiTheme="minorHAnsi" w:hAnsiTheme="minorHAnsi" w:cstheme="minorHAnsi"/>
          <w:sz w:val="22"/>
          <w:szCs w:val="22"/>
        </w:rPr>
        <w:t>Pour mener à bien ses missions, l’attention du candidat est portée sur les documents suivants :</w:t>
      </w:r>
    </w:p>
    <w:p w14:paraId="59ABE6FC" w14:textId="63E483ED" w:rsidR="00B83E44" w:rsidRPr="002B0F47" w:rsidRDefault="00B83E44" w:rsidP="00C530FA">
      <w:pPr>
        <w:widowControl w:val="0"/>
        <w:autoSpaceDE w:val="0"/>
        <w:autoSpaceDN w:val="0"/>
        <w:adjustRightInd w:val="0"/>
        <w:rPr>
          <w:rFonts w:asciiTheme="minorHAnsi" w:hAnsiTheme="minorHAnsi" w:cstheme="minorHAnsi"/>
          <w:b/>
          <w:sz w:val="22"/>
          <w:szCs w:val="22"/>
          <w:u w:val="single"/>
        </w:rPr>
      </w:pPr>
    </w:p>
    <w:p w14:paraId="008637DD" w14:textId="77777777" w:rsidR="00A45793" w:rsidRPr="002B0F47" w:rsidRDefault="00A45793" w:rsidP="00A4579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 Textes généraux :</w:t>
      </w:r>
    </w:p>
    <w:p w14:paraId="50A5FADB" w14:textId="77777777" w:rsidR="00A45793" w:rsidRPr="002B0F47" w:rsidRDefault="00A45793" w:rsidP="00C530FA">
      <w:pPr>
        <w:widowControl w:val="0"/>
        <w:autoSpaceDE w:val="0"/>
        <w:autoSpaceDN w:val="0"/>
        <w:adjustRightInd w:val="0"/>
        <w:rPr>
          <w:rFonts w:asciiTheme="minorHAnsi" w:hAnsiTheme="minorHAnsi" w:cstheme="minorHAnsi"/>
          <w:b/>
          <w:sz w:val="22"/>
          <w:szCs w:val="22"/>
          <w:u w:val="single"/>
        </w:rPr>
      </w:pPr>
    </w:p>
    <w:p w14:paraId="11D1D19B" w14:textId="67CD0C53"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2B0F47">
        <w:rPr>
          <w:rFonts w:asciiTheme="minorHAnsi" w:hAnsiTheme="minorHAnsi" w:cstheme="minorHAnsi"/>
          <w:sz w:val="22"/>
          <w:szCs w:val="22"/>
        </w:rPr>
        <w:t>Rabii</w:t>
      </w:r>
      <w:proofErr w:type="spellEnd"/>
      <w:r w:rsidRPr="002B0F47">
        <w:rPr>
          <w:rFonts w:asciiTheme="minorHAnsi" w:hAnsiTheme="minorHAnsi" w:cstheme="minorHAnsi"/>
          <w:sz w:val="22"/>
          <w:szCs w:val="22"/>
        </w:rPr>
        <w:t xml:space="preserve"> II 1418 (7 Août 1997) et telle qu’elle a été modifiée et complétée</w:t>
      </w:r>
      <w:r w:rsidR="00D225FF">
        <w:rPr>
          <w:rFonts w:asciiTheme="minorHAnsi" w:hAnsiTheme="minorHAnsi" w:cstheme="minorHAnsi"/>
          <w:sz w:val="22"/>
          <w:szCs w:val="22"/>
        </w:rPr>
        <w:t> ;</w:t>
      </w:r>
    </w:p>
    <w:p w14:paraId="2CDBF4EB" w14:textId="51AB91E3"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Loi n°112-13 relative au nantissement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962E892" w14:textId="3E08A24F"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Le Décret n°2-97-813 du 27 </w:t>
      </w:r>
      <w:proofErr w:type="spellStart"/>
      <w:r w:rsidRPr="002B0F47">
        <w:rPr>
          <w:rFonts w:asciiTheme="minorHAnsi" w:hAnsiTheme="minorHAnsi" w:cstheme="minorHAnsi"/>
          <w:sz w:val="22"/>
          <w:szCs w:val="22"/>
        </w:rPr>
        <w:t>Chaoual</w:t>
      </w:r>
      <w:proofErr w:type="spellEnd"/>
      <w:r w:rsidRPr="002B0F47">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4BE9E3D1" w14:textId="6C47794D"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 Décret n°2-01-2332 approuvant le Cahier des Clauses Administratives Générales applicables aux marchés de services portant sur les prestations d’Etude et de Maîtrise d’œuvre, passés pour le compte de l’Etat</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 </w:t>
      </w:r>
    </w:p>
    <w:p w14:paraId="5C209C43" w14:textId="77777777" w:rsidR="00AF36F0" w:rsidRPr="002B0F47" w:rsidRDefault="00AF36F0" w:rsidP="00AF36F0">
      <w:pPr>
        <w:pStyle w:val="Paragraphedeliste"/>
        <w:widowControl w:val="0"/>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Les textes législatifs et réglementaires en matière de législation sur les accidents du travail ;</w:t>
      </w:r>
    </w:p>
    <w:p w14:paraId="2CAFC1CF" w14:textId="081D730B"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lastRenderedPageBreak/>
        <w:t xml:space="preserve">L’Arrêté du ministre de l’économie et des finances n°20-14 du 8 </w:t>
      </w:r>
      <w:proofErr w:type="spellStart"/>
      <w:r w:rsidRPr="002B0F47">
        <w:rPr>
          <w:rFonts w:asciiTheme="minorHAnsi" w:hAnsiTheme="minorHAnsi" w:cstheme="minorHAnsi"/>
          <w:sz w:val="22"/>
          <w:szCs w:val="22"/>
        </w:rPr>
        <w:t>kaada</w:t>
      </w:r>
      <w:proofErr w:type="spellEnd"/>
      <w:r w:rsidRPr="002B0F47">
        <w:rPr>
          <w:rFonts w:asciiTheme="minorHAnsi" w:hAnsiTheme="minorHAnsi" w:cstheme="minorHAnsi"/>
          <w:sz w:val="22"/>
          <w:szCs w:val="22"/>
        </w:rPr>
        <w:t xml:space="preserve"> 1435</w:t>
      </w:r>
      <w:r w:rsidR="00D270EA" w:rsidRPr="002B0F47">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00BD1220">
        <w:rPr>
          <w:rFonts w:asciiTheme="minorHAnsi" w:hAnsiTheme="minorHAnsi" w:cstheme="minorHAnsi"/>
          <w:sz w:val="22"/>
          <w:szCs w:val="22"/>
        </w:rPr>
        <w:t xml:space="preserve">              </w:t>
      </w:r>
      <w:proofErr w:type="gramStart"/>
      <w:r w:rsidR="00BD1220">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roofErr w:type="gramEnd"/>
      <w:r w:rsidRPr="002B0F47">
        <w:rPr>
          <w:rFonts w:asciiTheme="minorHAnsi" w:hAnsiTheme="minorHAnsi" w:cstheme="minorHAnsi"/>
          <w:sz w:val="22"/>
          <w:szCs w:val="22"/>
        </w:rPr>
        <w:t>4 septembre 2014) relatif à la dématérialisation des procédures de passation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D414604" w14:textId="33B2224E" w:rsidR="001E4F12" w:rsidRPr="002B0F47" w:rsidRDefault="001E4F12"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r w:rsidR="00AF36F0" w:rsidRPr="002B0F47">
        <w:rPr>
          <w:rFonts w:asciiTheme="minorHAnsi" w:hAnsiTheme="minorHAnsi" w:cstheme="minorHAnsi"/>
          <w:sz w:val="22"/>
          <w:szCs w:val="22"/>
        </w:rPr>
        <w:t>, telle que modifiée et complétée</w:t>
      </w:r>
      <w:r w:rsidR="002E6BA0" w:rsidRPr="002B0F47">
        <w:rPr>
          <w:rFonts w:asciiTheme="minorHAnsi" w:hAnsiTheme="minorHAnsi" w:cstheme="minorHAnsi"/>
          <w:sz w:val="22"/>
          <w:szCs w:val="22"/>
        </w:rPr>
        <w:t>.</w:t>
      </w:r>
    </w:p>
    <w:p w14:paraId="69A8784B" w14:textId="3819BFE0" w:rsidR="00515204" w:rsidRPr="002B0F47" w:rsidRDefault="00515204" w:rsidP="00515204">
      <w:pPr>
        <w:ind w:hanging="360"/>
        <w:jc w:val="both"/>
        <w:rPr>
          <w:rFonts w:asciiTheme="minorHAnsi" w:hAnsiTheme="minorHAnsi" w:cstheme="minorHAnsi"/>
          <w:sz w:val="22"/>
          <w:szCs w:val="22"/>
        </w:rPr>
      </w:pPr>
    </w:p>
    <w:p w14:paraId="7F1BCB68" w14:textId="77777777" w:rsidR="007D66F4" w:rsidRPr="002B0F47" w:rsidRDefault="007D66F4" w:rsidP="00907127">
      <w:pPr>
        <w:widowControl w:val="0"/>
        <w:jc w:val="both"/>
        <w:rPr>
          <w:rFonts w:asciiTheme="minorHAnsi" w:hAnsiTheme="minorHAnsi" w:cstheme="minorHAnsi"/>
          <w:sz w:val="22"/>
          <w:szCs w:val="22"/>
        </w:rPr>
      </w:pPr>
      <w:r w:rsidRPr="002B0F47">
        <w:rPr>
          <w:rFonts w:asciiTheme="minorHAnsi" w:hAnsiTheme="minorHAnsi" w:cstheme="minorHAnsi"/>
          <w:sz w:val="22"/>
          <w:szCs w:val="22"/>
        </w:rPr>
        <w:t xml:space="preserve">Les dispositions de ces textes et documents constituent obligation pour </w:t>
      </w:r>
      <w:r w:rsidR="00907127" w:rsidRPr="002B0F47">
        <w:rPr>
          <w:rFonts w:asciiTheme="minorHAnsi" w:hAnsiTheme="minorHAnsi" w:cstheme="minorHAnsi"/>
          <w:sz w:val="22"/>
          <w:szCs w:val="22"/>
        </w:rPr>
        <w:t>le titulaire</w:t>
      </w:r>
      <w:r w:rsidRPr="002B0F47">
        <w:rPr>
          <w:rFonts w:asciiTheme="minorHAnsi" w:hAnsiTheme="minorHAnsi" w:cstheme="minorHAnsi"/>
          <w:sz w:val="22"/>
          <w:szCs w:val="22"/>
        </w:rPr>
        <w:t>. Celui-ci ne pourra en aucun cas se prévaloir de leur ignorance pour s’en soustraire.</w:t>
      </w:r>
    </w:p>
    <w:p w14:paraId="68573FC7" w14:textId="77777777" w:rsidR="00E438FF" w:rsidRPr="002B0F47" w:rsidRDefault="00E438FF" w:rsidP="00E438FF">
      <w:pPr>
        <w:rPr>
          <w:rFonts w:asciiTheme="minorHAnsi" w:hAnsiTheme="minorHAnsi" w:cstheme="minorHAnsi"/>
          <w:b/>
          <w:bCs/>
          <w:sz w:val="22"/>
          <w:szCs w:val="22"/>
        </w:rPr>
      </w:pPr>
    </w:p>
    <w:p w14:paraId="76369DD1"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5 : ENTITE CHARGEE DU SUIVI DE L’EXECUTION</w:t>
      </w:r>
    </w:p>
    <w:p w14:paraId="285143AD" w14:textId="77777777" w:rsidR="00E438FF" w:rsidRPr="002B0F47" w:rsidRDefault="00E438FF" w:rsidP="00E438FF">
      <w:pPr>
        <w:rPr>
          <w:rFonts w:asciiTheme="minorHAnsi" w:hAnsiTheme="minorHAnsi" w:cstheme="minorHAnsi"/>
          <w:b/>
          <w:bCs/>
          <w:sz w:val="22"/>
          <w:szCs w:val="22"/>
        </w:rPr>
      </w:pPr>
    </w:p>
    <w:p w14:paraId="509E1B4A" w14:textId="0171EB65" w:rsidR="00F546C3" w:rsidRPr="003E66F5" w:rsidRDefault="00F546C3" w:rsidP="00177854">
      <w:pPr>
        <w:jc w:val="both"/>
        <w:rPr>
          <w:rFonts w:asciiTheme="minorHAnsi" w:hAnsiTheme="minorHAnsi" w:cstheme="minorHAnsi"/>
          <w:sz w:val="22"/>
          <w:szCs w:val="22"/>
        </w:rPr>
      </w:pPr>
      <w:r w:rsidRPr="002B0F47">
        <w:rPr>
          <w:rFonts w:asciiTheme="minorHAnsi" w:hAnsiTheme="minorHAnsi" w:cstheme="minorHAnsi"/>
          <w:sz w:val="22"/>
          <w:szCs w:val="22"/>
        </w:rPr>
        <w:t xml:space="preserve">Pour l’application du marché </w:t>
      </w:r>
      <w:r w:rsidR="00AF36F0" w:rsidRPr="002B0F47">
        <w:rPr>
          <w:rFonts w:asciiTheme="minorHAnsi" w:hAnsiTheme="minorHAnsi" w:cstheme="minorHAnsi"/>
          <w:sz w:val="22"/>
          <w:szCs w:val="22"/>
        </w:rPr>
        <w:t xml:space="preserve">et des textes de référence, </w:t>
      </w:r>
      <w:r w:rsidRPr="002B0F47">
        <w:rPr>
          <w:rFonts w:asciiTheme="minorHAnsi" w:hAnsiTheme="minorHAnsi" w:cstheme="minorHAnsi"/>
          <w:sz w:val="22"/>
          <w:szCs w:val="22"/>
        </w:rPr>
        <w:t xml:space="preserve">il y a lieu de préciser que le suivi de l’exécution </w:t>
      </w:r>
      <w:r w:rsidR="00AF36F0" w:rsidRPr="002B0F47">
        <w:rPr>
          <w:rFonts w:asciiTheme="minorHAnsi" w:hAnsiTheme="minorHAnsi" w:cstheme="minorHAnsi"/>
          <w:sz w:val="22"/>
          <w:szCs w:val="22"/>
        </w:rPr>
        <w:t>sera</w:t>
      </w:r>
      <w:r w:rsidR="0053781D" w:rsidRPr="002B0F47">
        <w:rPr>
          <w:rFonts w:asciiTheme="minorHAnsi" w:hAnsiTheme="minorHAnsi" w:cstheme="minorHAnsi"/>
          <w:sz w:val="22"/>
          <w:szCs w:val="22"/>
        </w:rPr>
        <w:t xml:space="preserve"> assuré par </w:t>
      </w:r>
      <w:r w:rsidR="00647F5D" w:rsidRPr="003E66F5">
        <w:rPr>
          <w:rFonts w:asciiTheme="minorHAnsi" w:hAnsiTheme="minorHAnsi" w:cstheme="minorHAnsi"/>
          <w:sz w:val="22"/>
          <w:szCs w:val="22"/>
        </w:rPr>
        <w:t xml:space="preserve">la </w:t>
      </w:r>
      <w:r w:rsidR="009140B9" w:rsidRPr="003E66F5">
        <w:rPr>
          <w:rFonts w:asciiTheme="minorHAnsi" w:hAnsiTheme="minorHAnsi" w:cstheme="minorHAnsi"/>
          <w:sz w:val="22"/>
          <w:szCs w:val="22"/>
        </w:rPr>
        <w:t>Mission</w:t>
      </w:r>
      <w:r w:rsidR="0009547E" w:rsidRPr="003E66F5">
        <w:rPr>
          <w:rFonts w:asciiTheme="minorHAnsi" w:hAnsiTheme="minorHAnsi" w:cstheme="minorHAnsi"/>
          <w:sz w:val="22"/>
          <w:szCs w:val="22"/>
        </w:rPr>
        <w:t xml:space="preserve"> </w:t>
      </w:r>
      <w:proofErr w:type="gramStart"/>
      <w:r w:rsidR="0009547E" w:rsidRPr="003E66F5">
        <w:rPr>
          <w:rFonts w:asciiTheme="minorHAnsi" w:hAnsiTheme="minorHAnsi" w:cstheme="minorHAnsi"/>
          <w:sz w:val="22"/>
          <w:szCs w:val="22"/>
        </w:rPr>
        <w:t>Réglementation</w:t>
      </w:r>
      <w:r w:rsidR="002016BE" w:rsidRPr="003E66F5">
        <w:rPr>
          <w:rFonts w:asciiTheme="minorHAnsi" w:hAnsiTheme="minorHAnsi" w:cstheme="minorHAnsi"/>
          <w:sz w:val="22"/>
          <w:szCs w:val="22"/>
        </w:rPr>
        <w:t xml:space="preserve"> </w:t>
      </w:r>
      <w:r w:rsidR="00C6200B" w:rsidRPr="003E66F5">
        <w:rPr>
          <w:rFonts w:asciiTheme="minorHAnsi" w:hAnsiTheme="minorHAnsi" w:cstheme="minorHAnsi"/>
          <w:sz w:val="22"/>
          <w:szCs w:val="22"/>
        </w:rPr>
        <w:t xml:space="preserve"> </w:t>
      </w:r>
      <w:r w:rsidR="002016BE" w:rsidRPr="003E66F5">
        <w:rPr>
          <w:rFonts w:asciiTheme="minorHAnsi" w:hAnsiTheme="minorHAnsi" w:cstheme="minorHAnsi"/>
          <w:sz w:val="22"/>
          <w:szCs w:val="22"/>
        </w:rPr>
        <w:t>de</w:t>
      </w:r>
      <w:proofErr w:type="gramEnd"/>
      <w:r w:rsidR="002016BE" w:rsidRPr="003E66F5">
        <w:rPr>
          <w:rFonts w:asciiTheme="minorHAnsi" w:hAnsiTheme="minorHAnsi" w:cstheme="minorHAnsi"/>
          <w:sz w:val="22"/>
          <w:szCs w:val="22"/>
        </w:rPr>
        <w:t xml:space="preserve"> l’A</w:t>
      </w:r>
      <w:r w:rsidR="0009547E" w:rsidRPr="003E66F5">
        <w:rPr>
          <w:rFonts w:asciiTheme="minorHAnsi" w:hAnsiTheme="minorHAnsi" w:cstheme="minorHAnsi"/>
          <w:sz w:val="22"/>
          <w:szCs w:val="22"/>
        </w:rPr>
        <w:t xml:space="preserve">gence </w:t>
      </w:r>
      <w:r w:rsidR="002016BE" w:rsidRPr="003E66F5">
        <w:rPr>
          <w:rFonts w:asciiTheme="minorHAnsi" w:hAnsiTheme="minorHAnsi" w:cstheme="minorHAnsi"/>
          <w:sz w:val="22"/>
          <w:szCs w:val="22"/>
        </w:rPr>
        <w:t>N</w:t>
      </w:r>
      <w:r w:rsidR="0009547E" w:rsidRPr="003E66F5">
        <w:rPr>
          <w:rFonts w:asciiTheme="minorHAnsi" w:hAnsiTheme="minorHAnsi" w:cstheme="minorHAnsi"/>
          <w:sz w:val="22"/>
          <w:szCs w:val="22"/>
        </w:rPr>
        <w:t xml:space="preserve">ationale de </w:t>
      </w:r>
      <w:r w:rsidR="002016BE" w:rsidRPr="003E66F5">
        <w:rPr>
          <w:rFonts w:asciiTheme="minorHAnsi" w:hAnsiTheme="minorHAnsi" w:cstheme="minorHAnsi"/>
          <w:sz w:val="22"/>
          <w:szCs w:val="22"/>
        </w:rPr>
        <w:t>R</w:t>
      </w:r>
      <w:r w:rsidR="0009547E" w:rsidRPr="003E66F5">
        <w:rPr>
          <w:rFonts w:asciiTheme="minorHAnsi" w:hAnsiTheme="minorHAnsi" w:cstheme="minorHAnsi"/>
          <w:sz w:val="22"/>
          <w:szCs w:val="22"/>
        </w:rPr>
        <w:t xml:space="preserve">églementation des </w:t>
      </w:r>
      <w:r w:rsidR="002016BE" w:rsidRPr="003E66F5">
        <w:rPr>
          <w:rFonts w:asciiTheme="minorHAnsi" w:hAnsiTheme="minorHAnsi" w:cstheme="minorHAnsi"/>
          <w:sz w:val="22"/>
          <w:szCs w:val="22"/>
        </w:rPr>
        <w:t>T</w:t>
      </w:r>
      <w:r w:rsidR="0009547E" w:rsidRPr="003E66F5">
        <w:rPr>
          <w:rFonts w:asciiTheme="minorHAnsi" w:hAnsiTheme="minorHAnsi" w:cstheme="minorHAnsi"/>
          <w:sz w:val="22"/>
          <w:szCs w:val="22"/>
        </w:rPr>
        <w:t>élécommunications</w:t>
      </w:r>
      <w:r w:rsidRPr="003E66F5">
        <w:rPr>
          <w:rFonts w:asciiTheme="minorHAnsi" w:hAnsiTheme="minorHAnsi" w:cstheme="minorHAnsi"/>
          <w:sz w:val="22"/>
          <w:szCs w:val="22"/>
        </w:rPr>
        <w:t>.</w:t>
      </w:r>
    </w:p>
    <w:p w14:paraId="5C89BEBF" w14:textId="77777777" w:rsidR="00F546C3" w:rsidRPr="002B0F47" w:rsidRDefault="00F546C3" w:rsidP="00515204">
      <w:pPr>
        <w:ind w:left="720" w:hanging="360"/>
        <w:jc w:val="both"/>
        <w:rPr>
          <w:rFonts w:asciiTheme="minorHAnsi" w:hAnsiTheme="minorHAnsi" w:cstheme="minorHAnsi"/>
          <w:b/>
          <w:sz w:val="22"/>
          <w:szCs w:val="22"/>
          <w:u w:val="single"/>
        </w:rPr>
      </w:pPr>
    </w:p>
    <w:p w14:paraId="2B678F90"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6 : ELECTION DE DOMICILE </w:t>
      </w:r>
    </w:p>
    <w:p w14:paraId="3EFB498D" w14:textId="1D33CB64" w:rsidR="00E438FF" w:rsidRPr="002B0F47" w:rsidRDefault="00E438FF" w:rsidP="00E653BC">
      <w:pPr>
        <w:widowControl w:val="0"/>
        <w:spacing w:before="120"/>
        <w:jc w:val="both"/>
        <w:rPr>
          <w:rFonts w:asciiTheme="minorHAnsi" w:hAnsiTheme="minorHAnsi" w:cstheme="minorHAnsi"/>
          <w:sz w:val="22"/>
          <w:szCs w:val="22"/>
        </w:rPr>
      </w:pPr>
      <w:r w:rsidRPr="002B0F47">
        <w:rPr>
          <w:rFonts w:asciiTheme="minorHAnsi" w:hAnsiTheme="minorHAnsi" w:cstheme="minorHAnsi"/>
          <w:sz w:val="22"/>
          <w:szCs w:val="22"/>
        </w:rPr>
        <w:t xml:space="preserve">Toutes les notifications concernant le marché </w:t>
      </w:r>
      <w:r w:rsidR="00210D4D" w:rsidRPr="002B0F47">
        <w:rPr>
          <w:rFonts w:asciiTheme="minorHAnsi" w:hAnsiTheme="minorHAnsi" w:cstheme="minorHAnsi"/>
          <w:sz w:val="22"/>
          <w:szCs w:val="22"/>
        </w:rPr>
        <w:t>s</w:t>
      </w:r>
      <w:r w:rsidR="00474E02" w:rsidRPr="002B0F47">
        <w:rPr>
          <w:rFonts w:asciiTheme="minorHAnsi" w:hAnsiTheme="minorHAnsi" w:cstheme="minorHAnsi"/>
          <w:sz w:val="22"/>
          <w:szCs w:val="22"/>
        </w:rPr>
        <w:t>eront</w:t>
      </w:r>
      <w:r w:rsidRPr="002B0F47">
        <w:rPr>
          <w:rFonts w:asciiTheme="minorHAnsi" w:hAnsiTheme="minorHAnsi" w:cstheme="minorHAnsi"/>
          <w:sz w:val="22"/>
          <w:szCs w:val="22"/>
        </w:rPr>
        <w:t xml:space="preserve"> valablement faites à l’adresse précisée dans l’acte d’engagement.</w:t>
      </w:r>
    </w:p>
    <w:p w14:paraId="49416F94" w14:textId="77777777" w:rsidR="00E438FF" w:rsidRPr="002B0F47" w:rsidRDefault="00E438FF" w:rsidP="00E438FF">
      <w:pPr>
        <w:rPr>
          <w:rFonts w:asciiTheme="minorHAnsi" w:hAnsiTheme="minorHAnsi" w:cstheme="minorHAnsi"/>
          <w:b/>
          <w:bCs/>
          <w:sz w:val="22"/>
          <w:szCs w:val="22"/>
        </w:rPr>
      </w:pPr>
    </w:p>
    <w:p w14:paraId="6E6253EF"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7 : VALIDITE DU MARCHE</w:t>
      </w:r>
    </w:p>
    <w:p w14:paraId="4D3AE97D" w14:textId="77777777" w:rsidR="00E438FF" w:rsidRPr="002B0F47" w:rsidRDefault="00E438FF" w:rsidP="00E438FF">
      <w:pPr>
        <w:jc w:val="both"/>
        <w:rPr>
          <w:rFonts w:asciiTheme="minorHAnsi" w:hAnsiTheme="minorHAnsi" w:cstheme="minorHAnsi"/>
          <w:sz w:val="22"/>
          <w:szCs w:val="22"/>
        </w:rPr>
      </w:pPr>
    </w:p>
    <w:p w14:paraId="681C4F60" w14:textId="72141228" w:rsidR="009705DD" w:rsidRPr="002B0F47" w:rsidRDefault="009705DD" w:rsidP="00E653BC">
      <w:pPr>
        <w:jc w:val="both"/>
        <w:rPr>
          <w:rFonts w:asciiTheme="minorHAnsi" w:hAnsiTheme="minorHAnsi" w:cstheme="minorHAnsi"/>
          <w:sz w:val="22"/>
          <w:szCs w:val="22"/>
        </w:rPr>
      </w:pPr>
      <w:r w:rsidRPr="002B0F47">
        <w:rPr>
          <w:rFonts w:asciiTheme="minorHAnsi" w:hAnsiTheme="minorHAnsi" w:cstheme="minorHAnsi"/>
          <w:sz w:val="22"/>
          <w:szCs w:val="22"/>
        </w:rPr>
        <w:t>Le marché n</w:t>
      </w:r>
      <w:r w:rsidR="00474E02" w:rsidRPr="002B0F47">
        <w:rPr>
          <w:rFonts w:asciiTheme="minorHAnsi" w:hAnsiTheme="minorHAnsi" w:cstheme="minorHAnsi"/>
          <w:sz w:val="22"/>
          <w:szCs w:val="22"/>
        </w:rPr>
        <w:t xml:space="preserve">e sera </w:t>
      </w:r>
      <w:r w:rsidRPr="002B0F47">
        <w:rPr>
          <w:rFonts w:asciiTheme="minorHAnsi" w:hAnsiTheme="minorHAnsi" w:cstheme="minorHAnsi"/>
          <w:sz w:val="22"/>
          <w:szCs w:val="22"/>
        </w:rPr>
        <w:t xml:space="preserve">valable, définitif et exécutoire qu’après son approbation par </w:t>
      </w:r>
      <w:r w:rsidR="002E6BA0" w:rsidRPr="002B0F47">
        <w:rPr>
          <w:rFonts w:asciiTheme="minorHAnsi" w:hAnsiTheme="minorHAnsi" w:cstheme="minorHAnsi"/>
          <w:bCs/>
          <w:sz w:val="22"/>
          <w:szCs w:val="22"/>
        </w:rPr>
        <w:t>l’ANRT</w:t>
      </w:r>
      <w:r w:rsidRPr="002B0F47">
        <w:rPr>
          <w:rFonts w:asciiTheme="minorHAnsi" w:hAnsiTheme="minorHAnsi" w:cstheme="minorHAnsi"/>
          <w:b/>
          <w:bCs/>
          <w:sz w:val="22"/>
          <w:szCs w:val="22"/>
        </w:rPr>
        <w:t>.</w:t>
      </w:r>
    </w:p>
    <w:p w14:paraId="211E1674" w14:textId="77777777" w:rsidR="00E438FF" w:rsidRPr="002B0F47" w:rsidRDefault="00E438FF" w:rsidP="00E438FF">
      <w:pPr>
        <w:autoSpaceDE w:val="0"/>
        <w:autoSpaceDN w:val="0"/>
        <w:adjustRightInd w:val="0"/>
        <w:rPr>
          <w:rFonts w:asciiTheme="minorHAnsi" w:hAnsiTheme="minorHAnsi" w:cstheme="minorHAnsi"/>
          <w:sz w:val="22"/>
          <w:szCs w:val="22"/>
        </w:rPr>
      </w:pPr>
    </w:p>
    <w:p w14:paraId="1A502E4B" w14:textId="77777777" w:rsidR="00E438FF" w:rsidRPr="002B0F47" w:rsidRDefault="00E438FF" w:rsidP="00F00C5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L’approbation du marché doit intervenir avant tout commencement </w:t>
      </w:r>
      <w:r w:rsidR="00D71571" w:rsidRPr="002B0F47">
        <w:rPr>
          <w:rFonts w:asciiTheme="minorHAnsi" w:hAnsiTheme="minorHAnsi" w:cstheme="minorHAnsi"/>
          <w:sz w:val="22"/>
          <w:szCs w:val="22"/>
        </w:rPr>
        <w:t>d’exécution des prestations</w:t>
      </w:r>
      <w:r w:rsidRPr="002B0F47">
        <w:rPr>
          <w:rFonts w:asciiTheme="minorHAnsi" w:hAnsiTheme="minorHAnsi" w:cstheme="minorHAnsi"/>
          <w:sz w:val="22"/>
          <w:szCs w:val="22"/>
        </w:rPr>
        <w:t>.</w:t>
      </w:r>
    </w:p>
    <w:p w14:paraId="0DB0D31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2FFCDB02" w14:textId="2A54AE56"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8 : SOUS TRAITANCE</w:t>
      </w:r>
    </w:p>
    <w:p w14:paraId="126A95E0" w14:textId="77777777" w:rsidR="00E438FF" w:rsidRPr="002B0F47" w:rsidRDefault="00E438FF" w:rsidP="00E438FF">
      <w:pPr>
        <w:jc w:val="both"/>
        <w:rPr>
          <w:rFonts w:asciiTheme="minorHAnsi" w:hAnsiTheme="minorHAnsi" w:cstheme="minorHAnsi"/>
          <w:sz w:val="22"/>
          <w:szCs w:val="22"/>
        </w:rPr>
      </w:pPr>
    </w:p>
    <w:p w14:paraId="1E04640E"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Les conditions de sous-traitance sont régies par les dispositions de l’article 141 de la décision n°20/2014/DG précitée.</w:t>
      </w:r>
    </w:p>
    <w:p w14:paraId="297F30F9" w14:textId="77777777" w:rsidR="009E0364" w:rsidRPr="002B0F47" w:rsidRDefault="009E0364" w:rsidP="009E0364">
      <w:pPr>
        <w:jc w:val="both"/>
        <w:rPr>
          <w:rFonts w:asciiTheme="minorHAnsi" w:hAnsiTheme="minorHAnsi" w:cstheme="minorHAnsi"/>
          <w:sz w:val="22"/>
          <w:szCs w:val="22"/>
        </w:rPr>
      </w:pPr>
    </w:p>
    <w:p w14:paraId="0F8689AA" w14:textId="01F661E2"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 xml:space="preserve">De ce fait, la sous-traitance est une opération qui intervient dans la phase de l’exécution du marché, c’est-à-dire après que la commission d’appel d’offres ait désigné </w:t>
      </w:r>
      <w:r w:rsidR="00474E02" w:rsidRPr="002B0F47">
        <w:rPr>
          <w:rFonts w:asciiTheme="minorHAnsi" w:hAnsiTheme="minorHAnsi" w:cstheme="minorHAnsi"/>
          <w:sz w:val="22"/>
          <w:szCs w:val="22"/>
        </w:rPr>
        <w:t>l</w:t>
      </w:r>
      <w:r w:rsidRPr="002B0F47">
        <w:rPr>
          <w:rFonts w:asciiTheme="minorHAnsi" w:hAnsiTheme="minorHAnsi" w:cstheme="minorHAnsi"/>
          <w:sz w:val="22"/>
          <w:szCs w:val="22"/>
        </w:rPr>
        <w:t>e</w:t>
      </w:r>
      <w:r w:rsidR="00474E02" w:rsidRPr="002B0F47">
        <w:rPr>
          <w:rFonts w:asciiTheme="minorHAnsi" w:hAnsiTheme="minorHAnsi" w:cstheme="minorHAnsi"/>
          <w:sz w:val="22"/>
          <w:szCs w:val="22"/>
        </w:rPr>
        <w:t xml:space="preserve"> titulaire</w:t>
      </w:r>
      <w:r w:rsidRPr="002B0F47">
        <w:rPr>
          <w:rFonts w:asciiTheme="minorHAnsi" w:hAnsiTheme="minorHAnsi" w:cstheme="minorHAnsi"/>
          <w:sz w:val="22"/>
          <w:szCs w:val="22"/>
        </w:rPr>
        <w:t xml:space="preserve"> du marché et après que l’autorité compétente ait notifié à ce dernier l’approbation dudit marché.</w:t>
      </w:r>
    </w:p>
    <w:p w14:paraId="375C03FE" w14:textId="77777777" w:rsidR="009E0364" w:rsidRPr="002B0F47" w:rsidRDefault="009E0364" w:rsidP="009E0364">
      <w:pPr>
        <w:jc w:val="both"/>
        <w:rPr>
          <w:rFonts w:asciiTheme="minorHAnsi" w:hAnsiTheme="minorHAnsi" w:cstheme="minorHAnsi"/>
          <w:sz w:val="22"/>
          <w:szCs w:val="22"/>
        </w:rPr>
      </w:pPr>
    </w:p>
    <w:p w14:paraId="6011FAD1"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2CD01212" w14:textId="77777777" w:rsidR="009E0364" w:rsidRPr="002B0F47" w:rsidRDefault="009E0364" w:rsidP="009E0364">
      <w:pPr>
        <w:jc w:val="both"/>
        <w:rPr>
          <w:rFonts w:asciiTheme="minorHAnsi" w:hAnsiTheme="minorHAnsi" w:cstheme="minorHAnsi"/>
          <w:sz w:val="22"/>
          <w:szCs w:val="22"/>
        </w:rPr>
      </w:pPr>
    </w:p>
    <w:p w14:paraId="455216D4"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 soumissionnaire doit justifier de ses propres capacités pour la réalisation de cette prestation et non avec celles du ou des sous-traitants.</w:t>
      </w:r>
    </w:p>
    <w:p w14:paraId="79429822" w14:textId="77777777" w:rsidR="009E0364" w:rsidRPr="002B0F47" w:rsidRDefault="009E0364" w:rsidP="009E0364">
      <w:pPr>
        <w:jc w:val="both"/>
        <w:rPr>
          <w:rFonts w:asciiTheme="minorHAnsi" w:hAnsiTheme="minorHAnsi" w:cstheme="minorHAnsi"/>
          <w:sz w:val="22"/>
          <w:szCs w:val="22"/>
        </w:rPr>
      </w:pPr>
    </w:p>
    <w:p w14:paraId="23D19830" w14:textId="77777777" w:rsidR="00AF36F0" w:rsidRPr="002B0F47" w:rsidRDefault="00AF36F0" w:rsidP="00AF36F0">
      <w:pPr>
        <w:jc w:val="both"/>
        <w:rPr>
          <w:rFonts w:asciiTheme="minorHAnsi" w:hAnsiTheme="minorHAnsi" w:cstheme="minorHAnsi"/>
          <w:sz w:val="22"/>
          <w:szCs w:val="22"/>
        </w:rPr>
      </w:pPr>
      <w:r w:rsidRPr="002B0F47">
        <w:rPr>
          <w:rFonts w:asciiTheme="minorHAnsi" w:hAnsiTheme="minorHAnsi" w:cstheme="minorHAnsi"/>
          <w:sz w:val="22"/>
          <w:szCs w:val="22"/>
        </w:rPr>
        <w:t xml:space="preserve">La sous-traitance n’est pas autorisée dans le cadre du marché issu du présent appel d’offres. </w:t>
      </w:r>
    </w:p>
    <w:p w14:paraId="640054C9" w14:textId="77777777" w:rsidR="006113A6" w:rsidRPr="002B0F47" w:rsidRDefault="006113A6" w:rsidP="006113A6">
      <w:pPr>
        <w:jc w:val="center"/>
        <w:rPr>
          <w:rFonts w:asciiTheme="minorHAnsi" w:hAnsiTheme="minorHAnsi" w:cstheme="minorHAnsi"/>
          <w:b/>
          <w:sz w:val="22"/>
          <w:szCs w:val="22"/>
          <w:highlight w:val="lightGray"/>
          <w:u w:val="single"/>
        </w:rPr>
      </w:pPr>
    </w:p>
    <w:p w14:paraId="7BC186F8" w14:textId="77777777" w:rsidR="006113A6" w:rsidRPr="002B0F47" w:rsidRDefault="006113A6" w:rsidP="006113A6">
      <w:pPr>
        <w:jc w:val="both"/>
        <w:rPr>
          <w:rFonts w:asciiTheme="minorHAnsi" w:hAnsiTheme="minorHAnsi" w:cstheme="minorHAnsi"/>
          <w:sz w:val="22"/>
          <w:szCs w:val="22"/>
        </w:rPr>
      </w:pPr>
      <w:r w:rsidRPr="002B0F47">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 </w:t>
      </w:r>
    </w:p>
    <w:p w14:paraId="4A63E422" w14:textId="196619CD" w:rsidR="006113A6" w:rsidRPr="002B0F47" w:rsidRDefault="006113A6" w:rsidP="006113A6">
      <w:pPr>
        <w:widowControl w:val="0"/>
        <w:autoSpaceDE w:val="0"/>
        <w:autoSpaceDN w:val="0"/>
        <w:adjustRightInd w:val="0"/>
        <w:rPr>
          <w:rFonts w:asciiTheme="minorHAnsi" w:hAnsiTheme="minorHAnsi" w:cstheme="minorHAnsi"/>
          <w:b/>
          <w:sz w:val="22"/>
          <w:szCs w:val="22"/>
          <w:u w:val="single"/>
        </w:rPr>
      </w:pPr>
    </w:p>
    <w:p w14:paraId="311AECAD" w14:textId="21114975" w:rsidR="005E4FE6" w:rsidRDefault="005E4FE6" w:rsidP="00AF36F0">
      <w:pPr>
        <w:widowControl w:val="0"/>
        <w:autoSpaceDE w:val="0"/>
        <w:autoSpaceDN w:val="0"/>
        <w:adjustRightInd w:val="0"/>
        <w:rPr>
          <w:rFonts w:asciiTheme="minorHAnsi" w:hAnsiTheme="minorHAnsi" w:cstheme="minorHAnsi"/>
          <w:b/>
          <w:sz w:val="22"/>
          <w:szCs w:val="22"/>
          <w:u w:val="single"/>
        </w:rPr>
      </w:pPr>
    </w:p>
    <w:p w14:paraId="2F3BC3FA" w14:textId="22DA29AF"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267DEC94" w14:textId="77777777"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31CDFF24" w14:textId="63438A3B"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9 : DROITS D’ENREGISTREMENT</w:t>
      </w:r>
    </w:p>
    <w:p w14:paraId="46C1D8ED" w14:textId="77777777"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p>
    <w:p w14:paraId="15ABD591" w14:textId="68AE1CB6" w:rsidR="00AF36F0" w:rsidRPr="002B0F47" w:rsidRDefault="00AF36F0" w:rsidP="00AF36F0">
      <w:pPr>
        <w:widowControl w:val="0"/>
        <w:autoSpaceDE w:val="0"/>
        <w:autoSpaceDN w:val="0"/>
        <w:adjustRightInd w:val="0"/>
        <w:jc w:val="both"/>
        <w:rPr>
          <w:rFonts w:asciiTheme="minorHAnsi" w:hAnsiTheme="minorHAnsi" w:cstheme="minorHAnsi"/>
          <w:b/>
          <w:sz w:val="22"/>
          <w:szCs w:val="22"/>
          <w:u w:val="single"/>
        </w:rPr>
      </w:pPr>
      <w:r w:rsidRPr="002B0F47">
        <w:rPr>
          <w:rFonts w:asciiTheme="minorHAnsi" w:hAnsiTheme="minorHAnsi" w:cstheme="minorHAnsi"/>
          <w:sz w:val="22"/>
          <w:szCs w:val="22"/>
        </w:rPr>
        <w:t xml:space="preserve">Le marché doit être enregistré </w:t>
      </w:r>
      <w:r w:rsidR="00E970F5">
        <w:rPr>
          <w:rFonts w:asciiTheme="minorHAnsi" w:hAnsiTheme="minorHAnsi" w:cstheme="minorHAnsi"/>
          <w:sz w:val="22"/>
          <w:szCs w:val="22"/>
        </w:rPr>
        <w:t xml:space="preserve">par le Titulaire </w:t>
      </w:r>
      <w:r w:rsidRPr="002B0F47">
        <w:rPr>
          <w:rFonts w:asciiTheme="minorHAnsi" w:hAnsiTheme="minorHAnsi" w:cstheme="minorHAnsi"/>
          <w:sz w:val="22"/>
          <w:szCs w:val="22"/>
        </w:rPr>
        <w:t>auprès de l’Autorité Administrative Compétente au Maroc. Dans le cas où cet enregistrement est assujetti au paiement de droits, ces derniers sont à la charge et responsabilité totale du titulaire.</w:t>
      </w:r>
    </w:p>
    <w:p w14:paraId="7CF898FF" w14:textId="77777777" w:rsidR="00AF36F0" w:rsidRPr="002B0F47" w:rsidRDefault="00AF36F0" w:rsidP="006113A6">
      <w:pPr>
        <w:widowControl w:val="0"/>
        <w:autoSpaceDE w:val="0"/>
        <w:autoSpaceDN w:val="0"/>
        <w:adjustRightInd w:val="0"/>
        <w:rPr>
          <w:rFonts w:asciiTheme="minorHAnsi" w:hAnsiTheme="minorHAnsi" w:cstheme="minorHAnsi"/>
          <w:b/>
          <w:sz w:val="22"/>
          <w:szCs w:val="22"/>
          <w:u w:val="single"/>
        </w:rPr>
      </w:pPr>
    </w:p>
    <w:p w14:paraId="140925F4" w14:textId="2E8F9C6E"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CB0CCC">
        <w:rPr>
          <w:rFonts w:asciiTheme="minorHAnsi" w:hAnsiTheme="minorHAnsi" w:cstheme="minorHAnsi"/>
          <w:b/>
          <w:sz w:val="22"/>
          <w:szCs w:val="22"/>
          <w:u w:val="single"/>
        </w:rPr>
        <w:t>10</w:t>
      </w:r>
      <w:r w:rsidRPr="002B0F47">
        <w:rPr>
          <w:rFonts w:asciiTheme="minorHAnsi" w:hAnsiTheme="minorHAnsi" w:cstheme="minorHAnsi"/>
          <w:b/>
          <w:sz w:val="22"/>
          <w:szCs w:val="22"/>
          <w:u w:val="single"/>
        </w:rPr>
        <w:t xml:space="preserve"> : </w:t>
      </w:r>
      <w:r w:rsidR="004A3CC8" w:rsidRPr="002B0F47">
        <w:rPr>
          <w:rFonts w:asciiTheme="minorHAnsi" w:hAnsiTheme="minorHAnsi" w:cstheme="minorHAnsi"/>
          <w:b/>
          <w:sz w:val="22"/>
          <w:szCs w:val="22"/>
          <w:u w:val="single"/>
        </w:rPr>
        <w:t xml:space="preserve">NATURE ET </w:t>
      </w:r>
      <w:r w:rsidRPr="002B0F47">
        <w:rPr>
          <w:rFonts w:asciiTheme="minorHAnsi" w:hAnsiTheme="minorHAnsi" w:cstheme="minorHAnsi"/>
          <w:b/>
          <w:sz w:val="22"/>
          <w:szCs w:val="22"/>
          <w:u w:val="single"/>
        </w:rPr>
        <w:t>REVISION DES PRIX</w:t>
      </w:r>
    </w:p>
    <w:p w14:paraId="3E01C30E" w14:textId="77777777" w:rsidR="00E438FF" w:rsidRPr="002B0F47" w:rsidRDefault="00E438FF" w:rsidP="00E438FF">
      <w:pPr>
        <w:jc w:val="both"/>
        <w:rPr>
          <w:rFonts w:asciiTheme="minorHAnsi" w:hAnsiTheme="minorHAnsi" w:cstheme="minorHAnsi"/>
          <w:sz w:val="22"/>
          <w:szCs w:val="22"/>
        </w:rPr>
      </w:pPr>
    </w:p>
    <w:p w14:paraId="64A4B984" w14:textId="77777777" w:rsidR="00E438FF" w:rsidRPr="002B0F47" w:rsidRDefault="00E438FF" w:rsidP="00B54CB8">
      <w:pPr>
        <w:jc w:val="both"/>
        <w:rPr>
          <w:rFonts w:asciiTheme="minorHAnsi" w:hAnsiTheme="minorHAnsi" w:cstheme="minorHAnsi"/>
          <w:sz w:val="22"/>
          <w:szCs w:val="22"/>
        </w:rPr>
      </w:pPr>
      <w:r w:rsidRPr="002B0F47">
        <w:rPr>
          <w:rFonts w:asciiTheme="minorHAnsi" w:hAnsiTheme="minorHAnsi" w:cstheme="minorHAnsi"/>
          <w:sz w:val="22"/>
          <w:szCs w:val="22"/>
        </w:rPr>
        <w:t>Les prix sont fermes et non révisables.</w:t>
      </w:r>
    </w:p>
    <w:p w14:paraId="1E6DD718" w14:textId="098D52CB" w:rsidR="00E438FF" w:rsidRPr="002B0F47" w:rsidRDefault="00E438FF" w:rsidP="00E438FF">
      <w:pPr>
        <w:jc w:val="both"/>
        <w:rPr>
          <w:rFonts w:asciiTheme="minorHAnsi" w:hAnsiTheme="minorHAnsi" w:cstheme="minorHAnsi"/>
          <w:sz w:val="22"/>
          <w:szCs w:val="22"/>
        </w:rPr>
      </w:pPr>
    </w:p>
    <w:p w14:paraId="18BF697B" w14:textId="77777777" w:rsidR="00AF36F0" w:rsidRPr="002B0F47" w:rsidRDefault="00AF36F0" w:rsidP="00AF355E">
      <w:pPr>
        <w:widowControl w:val="0"/>
        <w:jc w:val="both"/>
        <w:rPr>
          <w:rFonts w:asciiTheme="minorHAnsi" w:hAnsiTheme="minorHAnsi" w:cstheme="minorHAnsi"/>
          <w:sz w:val="22"/>
          <w:szCs w:val="22"/>
        </w:rPr>
      </w:pPr>
      <w:r w:rsidRPr="002B0F47">
        <w:rPr>
          <w:rFonts w:asciiTheme="minorHAnsi" w:hAnsiTheme="minorHAnsi" w:cstheme="minorHAnsi"/>
          <w:sz w:val="22"/>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0DADF5AA" w14:textId="77777777" w:rsidR="00AF36F0" w:rsidRPr="002B0F47" w:rsidRDefault="00AF36F0" w:rsidP="00E438FF">
      <w:pPr>
        <w:jc w:val="both"/>
        <w:rPr>
          <w:rFonts w:asciiTheme="minorHAnsi" w:hAnsiTheme="minorHAnsi" w:cstheme="minorHAnsi"/>
          <w:sz w:val="22"/>
          <w:szCs w:val="22"/>
        </w:rPr>
      </w:pPr>
    </w:p>
    <w:p w14:paraId="76E17AE6" w14:textId="4764D265"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1</w:t>
      </w:r>
      <w:r w:rsidR="000760C8"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SOMMES DUES</w:t>
      </w:r>
    </w:p>
    <w:p w14:paraId="4334B8D3" w14:textId="77777777" w:rsidR="00E438FF" w:rsidRPr="002B0F47" w:rsidRDefault="00E438FF" w:rsidP="00E438FF">
      <w:pPr>
        <w:jc w:val="both"/>
        <w:rPr>
          <w:rFonts w:asciiTheme="minorHAnsi" w:hAnsiTheme="minorHAnsi" w:cstheme="minorHAnsi"/>
          <w:b/>
          <w:sz w:val="22"/>
          <w:szCs w:val="22"/>
          <w:u w:val="single"/>
        </w:rPr>
      </w:pPr>
    </w:p>
    <w:p w14:paraId="617D7F3F" w14:textId="216BE602" w:rsidR="00AF355E" w:rsidRPr="003E66F5" w:rsidRDefault="00DD0C4C" w:rsidP="00DD0C4C">
      <w:pPr>
        <w:jc w:val="both"/>
        <w:rPr>
          <w:rFonts w:asciiTheme="minorHAnsi" w:hAnsiTheme="minorHAnsi" w:cstheme="minorHAnsi"/>
          <w:sz w:val="22"/>
          <w:szCs w:val="22"/>
        </w:rPr>
      </w:pPr>
      <w:r w:rsidRPr="003E66F5">
        <w:rPr>
          <w:rFonts w:asciiTheme="minorHAnsi" w:hAnsiTheme="minorHAnsi" w:cstheme="minorHAnsi"/>
          <w:sz w:val="22"/>
          <w:szCs w:val="22"/>
        </w:rPr>
        <w:t xml:space="preserve">L’ANRT se libérera des </w:t>
      </w:r>
      <w:r w:rsidR="00AF355E" w:rsidRPr="003E66F5">
        <w:rPr>
          <w:rFonts w:asciiTheme="minorHAnsi" w:hAnsiTheme="minorHAnsi" w:cstheme="minorHAnsi"/>
          <w:sz w:val="22"/>
          <w:szCs w:val="22"/>
        </w:rPr>
        <w:t xml:space="preserve">montants </w:t>
      </w:r>
      <w:proofErr w:type="spellStart"/>
      <w:r w:rsidR="00AF355E" w:rsidRPr="003E66F5">
        <w:rPr>
          <w:rFonts w:asciiTheme="minorHAnsi" w:hAnsiTheme="minorHAnsi" w:cstheme="minorHAnsi"/>
          <w:sz w:val="22"/>
          <w:szCs w:val="22"/>
        </w:rPr>
        <w:t>dûs</w:t>
      </w:r>
      <w:proofErr w:type="spellEnd"/>
      <w:r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 xml:space="preserve">au titulaire pour les prestations rendues et réceptionnées sous un délai de </w:t>
      </w:r>
      <w:r w:rsidRPr="003E66F5">
        <w:rPr>
          <w:rFonts w:asciiTheme="minorHAnsi" w:hAnsiTheme="minorHAnsi" w:cstheme="minorHAnsi"/>
          <w:sz w:val="22"/>
          <w:szCs w:val="22"/>
        </w:rPr>
        <w:t xml:space="preserve">60 jours à compter de la date du procès-verbal de </w:t>
      </w:r>
      <w:r w:rsidR="00AF355E" w:rsidRPr="003E66F5">
        <w:rPr>
          <w:rFonts w:asciiTheme="minorHAnsi" w:hAnsiTheme="minorHAnsi" w:cstheme="minorHAnsi"/>
          <w:sz w:val="22"/>
          <w:szCs w:val="22"/>
        </w:rPr>
        <w:t xml:space="preserve">la </w:t>
      </w:r>
      <w:r w:rsidRPr="003E66F5">
        <w:rPr>
          <w:rFonts w:asciiTheme="minorHAnsi" w:hAnsiTheme="minorHAnsi" w:cstheme="minorHAnsi"/>
          <w:sz w:val="22"/>
          <w:szCs w:val="22"/>
        </w:rPr>
        <w:t>réception d</w:t>
      </w:r>
      <w:r w:rsidR="0053781D" w:rsidRPr="003E66F5">
        <w:rPr>
          <w:rFonts w:asciiTheme="minorHAnsi" w:hAnsiTheme="minorHAnsi" w:cstheme="minorHAnsi"/>
          <w:sz w:val="22"/>
          <w:szCs w:val="22"/>
        </w:rPr>
        <w:t>e</w:t>
      </w:r>
      <w:r w:rsidR="00AF355E" w:rsidRPr="003E66F5">
        <w:rPr>
          <w:rFonts w:asciiTheme="minorHAnsi" w:hAnsiTheme="minorHAnsi" w:cstheme="minorHAnsi"/>
          <w:sz w:val="22"/>
          <w:szCs w:val="22"/>
        </w:rPr>
        <w:t xml:space="preserve"> la</w:t>
      </w:r>
      <w:r w:rsidR="0053781D"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facture (conforme) et de toutes les pièces justificatives exigées.</w:t>
      </w:r>
    </w:p>
    <w:p w14:paraId="4363A415" w14:textId="77777777" w:rsidR="002B0F47" w:rsidRPr="002B0F47" w:rsidRDefault="002B0F47" w:rsidP="00DD0C4C">
      <w:pPr>
        <w:jc w:val="both"/>
        <w:rPr>
          <w:rFonts w:asciiTheme="minorHAnsi" w:hAnsiTheme="minorHAnsi" w:cstheme="minorHAnsi"/>
          <w:sz w:val="22"/>
          <w:szCs w:val="22"/>
        </w:rPr>
      </w:pPr>
    </w:p>
    <w:p w14:paraId="52536147" w14:textId="2EE9D845" w:rsidR="00AF355E" w:rsidRPr="00AF355E" w:rsidRDefault="00E970F5" w:rsidP="00AF355E">
      <w:pPr>
        <w:widowControl w:val="0"/>
        <w:autoSpaceDE w:val="0"/>
        <w:autoSpaceDN w:val="0"/>
        <w:adjustRightInd w:val="0"/>
        <w:ind w:right="109"/>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répondre, au minimum, aux conditions suivantes :</w:t>
      </w:r>
    </w:p>
    <w:p w14:paraId="63C7C72E" w14:textId="352365B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conforme au bordereau des prix - détail estimatif pour les prestations réalisées ;</w:t>
      </w:r>
    </w:p>
    <w:p w14:paraId="023124E7" w14:textId="0BA7027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établie en six exemplaires </w:t>
      </w:r>
      <w:proofErr w:type="gramStart"/>
      <w:r w:rsidR="00AF355E" w:rsidRPr="00AF355E">
        <w:rPr>
          <w:rFonts w:asciiTheme="minorHAnsi" w:hAnsiTheme="minorHAnsi" w:cstheme="minorHAnsi"/>
          <w:sz w:val="22"/>
          <w:szCs w:val="22"/>
        </w:rPr>
        <w:t>originaux;</w:t>
      </w:r>
      <w:proofErr w:type="gramEnd"/>
    </w:p>
    <w:p w14:paraId="326168B1" w14:textId="4FCCE7B3"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signée (par la personne habilitée) et </w:t>
      </w:r>
      <w:proofErr w:type="gramStart"/>
      <w:r w:rsidR="00AF355E" w:rsidRPr="00AF355E">
        <w:rPr>
          <w:rFonts w:asciiTheme="minorHAnsi" w:hAnsiTheme="minorHAnsi" w:cstheme="minorHAnsi"/>
          <w:sz w:val="22"/>
          <w:szCs w:val="22"/>
        </w:rPr>
        <w:t>datée;</w:t>
      </w:r>
      <w:proofErr w:type="gramEnd"/>
    </w:p>
    <w:p w14:paraId="5DFA1FAC"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 xml:space="preserve">Le montant de la facture </w:t>
      </w:r>
      <w:proofErr w:type="gramStart"/>
      <w:r w:rsidRPr="00AF355E">
        <w:rPr>
          <w:rFonts w:asciiTheme="minorHAnsi" w:hAnsiTheme="minorHAnsi" w:cstheme="minorHAnsi"/>
          <w:sz w:val="22"/>
          <w:szCs w:val="22"/>
        </w:rPr>
        <w:t>doit  être</w:t>
      </w:r>
      <w:proofErr w:type="gramEnd"/>
      <w:r w:rsidRPr="00AF355E">
        <w:rPr>
          <w:rFonts w:asciiTheme="minorHAnsi" w:hAnsiTheme="minorHAnsi" w:cstheme="minorHAnsi"/>
          <w:sz w:val="22"/>
          <w:szCs w:val="22"/>
        </w:rPr>
        <w:t xml:space="preserve"> arrêté en chiffre et en lettres ;</w:t>
      </w:r>
    </w:p>
    <w:p w14:paraId="5F9E045D" w14:textId="25213F16"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Faire ressortir les montants HT, TVA et TTC.</w:t>
      </w:r>
    </w:p>
    <w:p w14:paraId="4C1A5FCB"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Indiquer l’ICE.</w:t>
      </w:r>
    </w:p>
    <w:p w14:paraId="2AD9B9D3" w14:textId="77777777" w:rsidR="00AF355E" w:rsidRPr="00AF355E" w:rsidRDefault="00AF355E" w:rsidP="00AF355E">
      <w:pPr>
        <w:widowControl w:val="0"/>
        <w:autoSpaceDE w:val="0"/>
        <w:autoSpaceDN w:val="0"/>
        <w:adjustRightInd w:val="0"/>
        <w:ind w:left="163" w:right="109" w:firstLine="708"/>
        <w:jc w:val="both"/>
        <w:rPr>
          <w:rFonts w:asciiTheme="minorHAnsi" w:hAnsiTheme="minorHAnsi" w:cstheme="minorHAnsi"/>
          <w:sz w:val="22"/>
          <w:szCs w:val="22"/>
        </w:rPr>
      </w:pPr>
    </w:p>
    <w:p w14:paraId="7DBAADA3"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r w:rsidRPr="00AF355E">
        <w:rPr>
          <w:rFonts w:asciiTheme="minorHAnsi" w:hAnsiTheme="minorHAnsi" w:cstheme="minorHAnsi"/>
          <w:sz w:val="22"/>
          <w:szCs w:val="22"/>
        </w:rPr>
        <w:t>Toute facture ne comportant pas l’identifiant commun (ICE) de l’ANRT</w:t>
      </w:r>
      <w:proofErr w:type="gramStart"/>
      <w:r w:rsidRPr="00AF355E">
        <w:rPr>
          <w:rFonts w:asciiTheme="minorHAnsi" w:hAnsiTheme="minorHAnsi" w:cstheme="minorHAnsi"/>
          <w:sz w:val="22"/>
          <w:szCs w:val="22"/>
        </w:rPr>
        <w:t xml:space="preserve"> «ICE</w:t>
      </w:r>
      <w:proofErr w:type="gramEnd"/>
      <w:r w:rsidRPr="00AF355E">
        <w:rPr>
          <w:rFonts w:asciiTheme="minorHAnsi" w:hAnsiTheme="minorHAnsi" w:cstheme="minorHAnsi"/>
          <w:sz w:val="22"/>
          <w:szCs w:val="22"/>
        </w:rPr>
        <w:t xml:space="preserve"> n°001696338000043» sera rejetée.</w:t>
      </w:r>
    </w:p>
    <w:p w14:paraId="7DA44C2F"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p>
    <w:p w14:paraId="230B9E96" w14:textId="01BC09E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 xml:space="preserve">Une version électronique de la facture pourra être </w:t>
      </w:r>
      <w:r w:rsidR="00EA62DC">
        <w:rPr>
          <w:rFonts w:asciiTheme="minorHAnsi" w:hAnsiTheme="minorHAnsi" w:cstheme="minorHAnsi"/>
          <w:sz w:val="22"/>
          <w:szCs w:val="22"/>
        </w:rPr>
        <w:t xml:space="preserve">déposée sur la plateforme </w:t>
      </w:r>
      <w:hyperlink r:id="rId8" w:history="1">
        <w:r w:rsidR="00EA62DC" w:rsidRPr="00EE144E">
          <w:rPr>
            <w:rStyle w:val="Lienhypertexte"/>
            <w:rFonts w:asciiTheme="minorHAnsi" w:hAnsiTheme="minorHAnsi" w:cstheme="minorHAnsi"/>
            <w:sz w:val="22"/>
            <w:szCs w:val="22"/>
            <w:lang w:val="fr-MA"/>
          </w:rPr>
          <w:t>https://www.e-depot.anrt.ma</w:t>
        </w:r>
      </w:hyperlink>
      <w:r w:rsidRPr="00AF355E">
        <w:rPr>
          <w:rFonts w:asciiTheme="minorHAnsi" w:hAnsiTheme="minorHAnsi" w:cstheme="minorHAnsi"/>
          <w:sz w:val="22"/>
          <w:szCs w:val="22"/>
        </w:rPr>
        <w:t>.</w:t>
      </w:r>
    </w:p>
    <w:p w14:paraId="0FCFAF8B" w14:textId="77777777" w:rsidR="00AF355E" w:rsidRPr="00AF355E" w:rsidRDefault="00AF355E" w:rsidP="00AF355E">
      <w:pPr>
        <w:jc w:val="both"/>
        <w:rPr>
          <w:rFonts w:asciiTheme="minorHAnsi" w:hAnsiTheme="minorHAnsi" w:cstheme="minorHAnsi"/>
          <w:sz w:val="22"/>
          <w:szCs w:val="22"/>
        </w:rPr>
      </w:pPr>
    </w:p>
    <w:p w14:paraId="2D8E332D" w14:textId="385C9A09" w:rsidR="00AF355E" w:rsidRPr="00AF355E" w:rsidRDefault="00E970F5" w:rsidP="00AF355E">
      <w:pPr>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rappeler les références du marché et l'intitulé exact du compte bancaire, l’identifiant commun du titulaire ainsi que le RIB composé de 24 chiffres. Elle doit également reprendre l’intitulé exact des prestations exécutées.</w:t>
      </w:r>
      <w:r>
        <w:rPr>
          <w:rFonts w:asciiTheme="minorHAnsi" w:hAnsiTheme="minorHAnsi" w:cstheme="minorHAnsi"/>
          <w:sz w:val="22"/>
          <w:szCs w:val="22"/>
        </w:rPr>
        <w:t xml:space="preserve"> En cas d’erreur sur le RIB et en l’absence d’un avenant au marché, les paiements se feront sur le compte indiqué dans le marché signé ou, en cas de nantissement, dans le compte précisé dans l’acte de nantissement.</w:t>
      </w:r>
    </w:p>
    <w:p w14:paraId="434E0A5B" w14:textId="77777777" w:rsidR="00AF355E" w:rsidRPr="00AF355E" w:rsidRDefault="00AF355E" w:rsidP="00AF355E">
      <w:pPr>
        <w:jc w:val="both"/>
        <w:rPr>
          <w:rFonts w:asciiTheme="minorHAnsi" w:hAnsiTheme="minorHAnsi" w:cstheme="minorHAnsi"/>
          <w:sz w:val="22"/>
          <w:szCs w:val="22"/>
        </w:rPr>
      </w:pPr>
    </w:p>
    <w:p w14:paraId="4F296C73"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Le compte bancaire à indiquer dans la facture est comme suit :</w:t>
      </w:r>
    </w:p>
    <w:p w14:paraId="033268FF" w14:textId="77777777" w:rsidR="00AF355E" w:rsidRPr="00AF355E" w:rsidRDefault="00AF355E" w:rsidP="00AF355E">
      <w:pPr>
        <w:jc w:val="both"/>
        <w:rPr>
          <w:rFonts w:asciiTheme="minorHAnsi" w:hAnsiTheme="minorHAnsi" w:cstheme="minorHAnsi"/>
          <w:sz w:val="22"/>
          <w:szCs w:val="22"/>
        </w:rPr>
      </w:pPr>
    </w:p>
    <w:p w14:paraId="3FF2C3B9" w14:textId="77777777"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Si le marché fait l’objet d’un nantissement, le compte bancaire à indiquer est celui figurant dans l’acte de nantissement tel qu’il est déposé auprès de l’ANRT ;</w:t>
      </w:r>
    </w:p>
    <w:p w14:paraId="5F4B55D1" w14:textId="2D4BF061"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 xml:space="preserve">Si le marché ne fait pas l’objet d’un nantissement, le (ou les) compte (s) bancaire (s) à indiquer est (sont) celui (ceux) figurant dans </w:t>
      </w:r>
      <w:r w:rsidR="00E970F5">
        <w:rPr>
          <w:rFonts w:asciiTheme="minorHAnsi" w:hAnsiTheme="minorHAnsi" w:cstheme="minorHAnsi"/>
          <w:sz w:val="22"/>
          <w:szCs w:val="22"/>
        </w:rPr>
        <w:t>le présent marché</w:t>
      </w:r>
      <w:r w:rsidRPr="00AF355E">
        <w:rPr>
          <w:rFonts w:asciiTheme="minorHAnsi" w:hAnsiTheme="minorHAnsi" w:cstheme="minorHAnsi"/>
          <w:sz w:val="22"/>
          <w:szCs w:val="22"/>
        </w:rPr>
        <w:t>.</w:t>
      </w:r>
    </w:p>
    <w:p w14:paraId="6578761D" w14:textId="47E9A09D" w:rsidR="00AF355E" w:rsidRDefault="00AF355E" w:rsidP="00E807FC">
      <w:pPr>
        <w:widowControl w:val="0"/>
        <w:autoSpaceDE w:val="0"/>
        <w:autoSpaceDN w:val="0"/>
        <w:adjustRightInd w:val="0"/>
        <w:rPr>
          <w:rFonts w:asciiTheme="minorHAnsi" w:hAnsiTheme="minorHAnsi" w:cstheme="minorHAnsi"/>
          <w:b/>
          <w:sz w:val="22"/>
          <w:szCs w:val="22"/>
          <w:u w:val="single"/>
        </w:rPr>
      </w:pPr>
    </w:p>
    <w:p w14:paraId="68C37F60" w14:textId="2EFA65A2" w:rsidR="00D1590F" w:rsidRDefault="00D1590F" w:rsidP="00E807FC">
      <w:pPr>
        <w:widowControl w:val="0"/>
        <w:autoSpaceDE w:val="0"/>
        <w:autoSpaceDN w:val="0"/>
        <w:adjustRightInd w:val="0"/>
        <w:rPr>
          <w:rFonts w:asciiTheme="minorHAnsi" w:hAnsiTheme="minorHAnsi" w:cstheme="minorHAnsi"/>
          <w:b/>
          <w:sz w:val="22"/>
          <w:szCs w:val="22"/>
          <w:u w:val="single"/>
        </w:rPr>
      </w:pPr>
    </w:p>
    <w:p w14:paraId="5719D6EF" w14:textId="77777777" w:rsidR="00D1590F" w:rsidRPr="002B0F47" w:rsidRDefault="00D1590F" w:rsidP="00E807FC">
      <w:pPr>
        <w:widowControl w:val="0"/>
        <w:autoSpaceDE w:val="0"/>
        <w:autoSpaceDN w:val="0"/>
        <w:adjustRightInd w:val="0"/>
        <w:rPr>
          <w:rFonts w:asciiTheme="minorHAnsi" w:hAnsiTheme="minorHAnsi" w:cstheme="minorHAnsi"/>
          <w:b/>
          <w:sz w:val="22"/>
          <w:szCs w:val="22"/>
          <w:u w:val="single"/>
        </w:rPr>
      </w:pPr>
    </w:p>
    <w:p w14:paraId="2D4661C3" w14:textId="48D22AF7"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1</w:t>
      </w:r>
      <w:r w:rsidR="00CB0CCC">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NANTISSEMENT</w:t>
      </w:r>
    </w:p>
    <w:p w14:paraId="00215228" w14:textId="77777777" w:rsidR="00E438FF" w:rsidRPr="002B0F47" w:rsidRDefault="00E438FF" w:rsidP="00E438FF">
      <w:pPr>
        <w:jc w:val="both"/>
        <w:rPr>
          <w:rFonts w:asciiTheme="minorHAnsi" w:hAnsiTheme="minorHAnsi" w:cstheme="minorHAnsi"/>
          <w:sz w:val="22"/>
          <w:szCs w:val="22"/>
        </w:rPr>
      </w:pPr>
    </w:p>
    <w:p w14:paraId="5CA7B6E3" w14:textId="77777777" w:rsidR="00AF355E" w:rsidRPr="00AF355E" w:rsidRDefault="00AF355E" w:rsidP="00AF355E">
      <w:pPr>
        <w:widowControl w:val="0"/>
        <w:autoSpaceDE w:val="0"/>
        <w:autoSpaceDN w:val="0"/>
        <w:adjustRightInd w:val="0"/>
        <w:rPr>
          <w:rFonts w:asciiTheme="minorHAnsi" w:hAnsiTheme="minorHAnsi" w:cstheme="minorHAnsi"/>
          <w:b/>
          <w:sz w:val="22"/>
          <w:szCs w:val="22"/>
          <w:u w:val="single"/>
        </w:rPr>
      </w:pPr>
      <w:r w:rsidRPr="00AF355E">
        <w:rPr>
          <w:rFonts w:asciiTheme="minorHAnsi" w:hAnsiTheme="minorHAnsi" w:cstheme="minorHAnsi"/>
          <w:sz w:val="22"/>
          <w:szCs w:val="22"/>
        </w:rPr>
        <w:t>Dans l’éventualité d’une affectation en nantissement du marché, il est précisé que :</w:t>
      </w:r>
    </w:p>
    <w:p w14:paraId="291FFF61" w14:textId="77777777" w:rsidR="00AF355E" w:rsidRPr="00AF355E" w:rsidRDefault="00AF355E" w:rsidP="00AF355E">
      <w:pPr>
        <w:jc w:val="both"/>
        <w:rPr>
          <w:rFonts w:asciiTheme="minorHAnsi" w:hAnsiTheme="minorHAnsi" w:cstheme="minorHAnsi"/>
          <w:sz w:val="22"/>
          <w:szCs w:val="22"/>
        </w:rPr>
      </w:pPr>
    </w:p>
    <w:p w14:paraId="4B94E8B4"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La liquidation des sommes dues en exécution du marché sera opérée par les soins de l’Agence Nationale de Réglementation des Télécommunications.</w:t>
      </w:r>
    </w:p>
    <w:p w14:paraId="2AB031A3"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446CF170"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Les paiements prévus au marché seront effectués par l’Agent Comptable de l’ANRT, seul qualifié pour recevoir les significations des créanciers du titulaire du marché.</w:t>
      </w:r>
    </w:p>
    <w:p w14:paraId="22772A82" w14:textId="77777777" w:rsidR="00AF355E" w:rsidRPr="00AF355E" w:rsidRDefault="00AF355E" w:rsidP="00AF355E">
      <w:pPr>
        <w:jc w:val="both"/>
        <w:rPr>
          <w:rFonts w:asciiTheme="minorHAnsi" w:hAnsiTheme="minorHAnsi" w:cstheme="minorHAnsi"/>
          <w:sz w:val="22"/>
          <w:szCs w:val="22"/>
        </w:rPr>
      </w:pPr>
    </w:p>
    <w:p w14:paraId="50A68861"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1FCAD233" w14:textId="77777777" w:rsidR="00AF355E" w:rsidRPr="00AF355E" w:rsidRDefault="00AF355E" w:rsidP="00AF355E">
      <w:pPr>
        <w:jc w:val="both"/>
        <w:rPr>
          <w:rFonts w:asciiTheme="minorHAnsi" w:hAnsiTheme="minorHAnsi" w:cstheme="minorHAnsi"/>
          <w:sz w:val="22"/>
          <w:szCs w:val="22"/>
        </w:rPr>
      </w:pPr>
    </w:p>
    <w:p w14:paraId="42EEA3A7"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76676B6F" w14:textId="77777777" w:rsidR="00CD72B6" w:rsidRPr="002B0F47" w:rsidRDefault="00CD72B6" w:rsidP="00E438FF">
      <w:pPr>
        <w:jc w:val="both"/>
        <w:rPr>
          <w:rFonts w:asciiTheme="minorHAnsi" w:hAnsiTheme="minorHAnsi" w:cstheme="minorHAnsi"/>
          <w:sz w:val="22"/>
          <w:szCs w:val="22"/>
          <w:u w:val="single"/>
        </w:rPr>
      </w:pPr>
    </w:p>
    <w:p w14:paraId="7891692C" w14:textId="0CE285F0"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PENALITES POUR RETARD</w:t>
      </w:r>
    </w:p>
    <w:p w14:paraId="7D7CB3E4" w14:textId="77777777" w:rsidR="0096409B" w:rsidRPr="002B0F47" w:rsidRDefault="0096409B" w:rsidP="00381774">
      <w:pPr>
        <w:widowControl w:val="0"/>
        <w:autoSpaceDE w:val="0"/>
        <w:autoSpaceDN w:val="0"/>
        <w:adjustRightInd w:val="0"/>
        <w:rPr>
          <w:rFonts w:asciiTheme="minorHAnsi" w:hAnsiTheme="minorHAnsi" w:cstheme="minorHAnsi"/>
          <w:b/>
          <w:sz w:val="22"/>
          <w:szCs w:val="22"/>
          <w:u w:val="single"/>
        </w:rPr>
      </w:pPr>
    </w:p>
    <w:p w14:paraId="340E3C39" w14:textId="11169AA9" w:rsidR="00E438FF" w:rsidRPr="003E66F5" w:rsidRDefault="00E438FF" w:rsidP="00907127">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Conformément </w:t>
      </w:r>
      <w:r w:rsidR="00F754AC" w:rsidRPr="003E66F5">
        <w:rPr>
          <w:rFonts w:asciiTheme="minorHAnsi" w:hAnsiTheme="minorHAnsi" w:cstheme="minorHAnsi"/>
          <w:sz w:val="22"/>
          <w:szCs w:val="22"/>
        </w:rPr>
        <w:t>au</w:t>
      </w:r>
      <w:r w:rsidRPr="003E66F5">
        <w:rPr>
          <w:rFonts w:asciiTheme="minorHAnsi" w:hAnsiTheme="minorHAnsi" w:cstheme="minorHAnsi"/>
          <w:sz w:val="22"/>
          <w:szCs w:val="22"/>
        </w:rPr>
        <w:t xml:space="preserve"> CCAG-EMO, lorsque les délais contractuels sont dépassés, le</w:t>
      </w:r>
      <w:r w:rsidR="00907127" w:rsidRPr="003E66F5">
        <w:rPr>
          <w:rFonts w:asciiTheme="minorHAnsi" w:hAnsiTheme="minorHAnsi" w:cstheme="minorHAnsi"/>
          <w:sz w:val="22"/>
          <w:szCs w:val="22"/>
        </w:rPr>
        <w:t xml:space="preserve"> titulaire</w:t>
      </w:r>
      <w:r w:rsidRPr="003E66F5">
        <w:rPr>
          <w:rFonts w:asciiTheme="minorHAnsi" w:hAnsiTheme="minorHAnsi" w:cstheme="minorHAnsi"/>
          <w:sz w:val="22"/>
          <w:szCs w:val="22"/>
        </w:rPr>
        <w:t xml:space="preserve"> encourt sans mise en demeure préalable, une pénalité par jour de retard égale à </w:t>
      </w:r>
      <w:r w:rsidR="0059383A" w:rsidRPr="003E66F5">
        <w:rPr>
          <w:rFonts w:asciiTheme="minorHAnsi" w:hAnsiTheme="minorHAnsi" w:cstheme="minorHAnsi"/>
          <w:sz w:val="22"/>
          <w:szCs w:val="22"/>
        </w:rPr>
        <w:t>3</w:t>
      </w:r>
      <w:r w:rsidRPr="003E66F5">
        <w:rPr>
          <w:rFonts w:asciiTheme="minorHAnsi" w:hAnsiTheme="minorHAnsi" w:cstheme="minorHAnsi"/>
          <w:sz w:val="22"/>
          <w:szCs w:val="22"/>
        </w:rPr>
        <w:t xml:space="preserve">/1000 </w:t>
      </w:r>
      <w:r w:rsidR="00454E06" w:rsidRPr="003E66F5">
        <w:rPr>
          <w:rFonts w:asciiTheme="minorHAnsi" w:hAnsiTheme="minorHAnsi" w:cstheme="minorHAnsi"/>
          <w:sz w:val="22"/>
          <w:szCs w:val="22"/>
        </w:rPr>
        <w:t xml:space="preserve">du montant du prix pour lequel le retard est enregistré. Cette pénalité </w:t>
      </w:r>
      <w:r w:rsidR="00F754AC" w:rsidRPr="003E66F5">
        <w:rPr>
          <w:rFonts w:asciiTheme="minorHAnsi" w:hAnsiTheme="minorHAnsi" w:cstheme="minorHAnsi"/>
          <w:sz w:val="22"/>
          <w:szCs w:val="22"/>
        </w:rPr>
        <w:t xml:space="preserve">sera retenue d'office sur les sommes dues </w:t>
      </w:r>
      <w:r w:rsidR="00907127" w:rsidRPr="003E66F5">
        <w:rPr>
          <w:rFonts w:asciiTheme="minorHAnsi" w:hAnsiTheme="minorHAnsi" w:cstheme="minorHAnsi"/>
          <w:sz w:val="22"/>
          <w:szCs w:val="22"/>
        </w:rPr>
        <w:t>au titulaire</w:t>
      </w:r>
      <w:r w:rsidRPr="003E66F5">
        <w:rPr>
          <w:rFonts w:asciiTheme="minorHAnsi" w:hAnsiTheme="minorHAnsi" w:cstheme="minorHAnsi"/>
          <w:sz w:val="22"/>
          <w:szCs w:val="22"/>
        </w:rPr>
        <w:t>.</w:t>
      </w:r>
    </w:p>
    <w:p w14:paraId="21291D11" w14:textId="77777777" w:rsidR="00E438FF" w:rsidRPr="002B0F47" w:rsidRDefault="00E438FF" w:rsidP="00E438FF">
      <w:pPr>
        <w:autoSpaceDE w:val="0"/>
        <w:autoSpaceDN w:val="0"/>
        <w:adjustRightInd w:val="0"/>
        <w:jc w:val="both"/>
        <w:rPr>
          <w:rFonts w:asciiTheme="minorHAnsi" w:hAnsiTheme="minorHAnsi" w:cstheme="minorHAnsi"/>
          <w:sz w:val="22"/>
          <w:szCs w:val="22"/>
        </w:rPr>
      </w:pPr>
    </w:p>
    <w:p w14:paraId="414CDE28" w14:textId="3E52A7C6" w:rsidR="00DE7EB7" w:rsidRPr="002B0F47" w:rsidRDefault="00DE7EB7" w:rsidP="0031658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Ce taux est applicable au montant </w:t>
      </w:r>
      <w:r w:rsidR="007A62D8" w:rsidRPr="002B0F47">
        <w:rPr>
          <w:rFonts w:asciiTheme="minorHAnsi" w:hAnsiTheme="minorHAnsi" w:cstheme="minorHAnsi"/>
          <w:sz w:val="22"/>
          <w:szCs w:val="22"/>
        </w:rPr>
        <w:t xml:space="preserve">de chaque commande. </w:t>
      </w:r>
      <w:r w:rsidRPr="002B0F47">
        <w:rPr>
          <w:rFonts w:asciiTheme="minorHAnsi" w:hAnsiTheme="minorHAnsi" w:cstheme="minorHAnsi"/>
          <w:sz w:val="22"/>
          <w:szCs w:val="22"/>
        </w:rPr>
        <w:t>Toutefois</w:t>
      </w:r>
      <w:r w:rsidR="00167388">
        <w:rPr>
          <w:rFonts w:asciiTheme="minorHAnsi" w:hAnsiTheme="minorHAnsi" w:cstheme="minorHAnsi"/>
          <w:sz w:val="22"/>
          <w:szCs w:val="22"/>
        </w:rPr>
        <w:t xml:space="preserve"> </w:t>
      </w:r>
      <w:r w:rsidR="00167388">
        <w:rPr>
          <w:rFonts w:asciiTheme="minorHAnsi" w:hAnsiTheme="minorHAnsi" w:cstheme="minorHAnsi"/>
          <w:sz w:val="22"/>
          <w:szCs w:val="22"/>
        </w:rPr>
        <w:t>et au titre de chaque année</w:t>
      </w:r>
      <w:r w:rsidRPr="002B0F47">
        <w:rPr>
          <w:rFonts w:asciiTheme="minorHAnsi" w:hAnsiTheme="minorHAnsi" w:cstheme="minorHAnsi"/>
          <w:sz w:val="22"/>
          <w:szCs w:val="22"/>
        </w:rPr>
        <w:t>, le montant total des pénalités qui seront appliquées ne doit pas excéder 10% du montant total du marché</w:t>
      </w:r>
      <w:r w:rsidR="007A62D8" w:rsidRPr="002B0F47">
        <w:rPr>
          <w:rFonts w:asciiTheme="minorHAnsi" w:hAnsiTheme="minorHAnsi" w:cstheme="minorHAnsi"/>
          <w:sz w:val="22"/>
          <w:szCs w:val="22"/>
        </w:rPr>
        <w:t xml:space="preserve"> augmenté éventuellement </w:t>
      </w:r>
      <w:r w:rsidR="00642400" w:rsidRPr="002B0F47">
        <w:rPr>
          <w:rFonts w:asciiTheme="minorHAnsi" w:hAnsiTheme="minorHAnsi" w:cstheme="minorHAnsi"/>
          <w:sz w:val="22"/>
          <w:szCs w:val="22"/>
        </w:rPr>
        <w:t>des montants des avenants</w:t>
      </w:r>
      <w:r w:rsidRPr="002B0F47">
        <w:rPr>
          <w:rFonts w:asciiTheme="minorHAnsi" w:hAnsiTheme="minorHAnsi" w:cstheme="minorHAnsi"/>
          <w:sz w:val="22"/>
          <w:szCs w:val="22"/>
        </w:rPr>
        <w:t xml:space="preserve">. </w:t>
      </w:r>
    </w:p>
    <w:p w14:paraId="3CF37B39" w14:textId="77777777" w:rsidR="00DE7EB7" w:rsidRPr="002B0F47" w:rsidRDefault="00DE7EB7" w:rsidP="00E438FF">
      <w:pPr>
        <w:autoSpaceDE w:val="0"/>
        <w:autoSpaceDN w:val="0"/>
        <w:adjustRightInd w:val="0"/>
        <w:jc w:val="both"/>
        <w:rPr>
          <w:rFonts w:asciiTheme="minorHAnsi" w:hAnsiTheme="minorHAnsi" w:cstheme="minorHAnsi"/>
          <w:sz w:val="22"/>
          <w:szCs w:val="22"/>
        </w:rPr>
      </w:pPr>
    </w:p>
    <w:p w14:paraId="63CB199D" w14:textId="77777777" w:rsidR="00E438FF" w:rsidRPr="002B0F47" w:rsidRDefault="00E438FF" w:rsidP="00C45C3F">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Lorsque le plafond des pénalités est atteint, l’autorité compétente est en droit de résilier le marché après mise en demeure préalable et sans préjudice de l’application des autres mesures correctives prévues par </w:t>
      </w:r>
      <w:r w:rsidR="00467BE5" w:rsidRPr="002B0F47">
        <w:rPr>
          <w:rFonts w:asciiTheme="minorHAnsi" w:hAnsiTheme="minorHAnsi" w:cstheme="minorHAnsi"/>
          <w:sz w:val="22"/>
          <w:szCs w:val="22"/>
        </w:rPr>
        <w:t>le</w:t>
      </w:r>
      <w:r w:rsidRPr="002B0F47">
        <w:rPr>
          <w:rFonts w:asciiTheme="minorHAnsi" w:hAnsiTheme="minorHAnsi" w:cstheme="minorHAnsi"/>
          <w:sz w:val="22"/>
          <w:szCs w:val="22"/>
        </w:rPr>
        <w:t xml:space="preserve"> CCAG-EMO.</w:t>
      </w:r>
    </w:p>
    <w:p w14:paraId="01A2890F" w14:textId="77777777" w:rsidR="00395C7D" w:rsidRPr="002B0F47" w:rsidRDefault="00395C7D" w:rsidP="00381774">
      <w:pPr>
        <w:widowControl w:val="0"/>
        <w:autoSpaceDE w:val="0"/>
        <w:autoSpaceDN w:val="0"/>
        <w:adjustRightInd w:val="0"/>
        <w:rPr>
          <w:rFonts w:asciiTheme="minorHAnsi" w:hAnsiTheme="minorHAnsi" w:cstheme="minorHAnsi"/>
          <w:b/>
          <w:sz w:val="22"/>
          <w:szCs w:val="22"/>
          <w:u w:val="single"/>
        </w:rPr>
      </w:pPr>
    </w:p>
    <w:p w14:paraId="5370C2F0" w14:textId="4012A71B" w:rsidR="006113A6" w:rsidRPr="002B0F47" w:rsidRDefault="00355DBA" w:rsidP="00786001">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SUIVI DES</w:t>
      </w:r>
      <w:r w:rsidR="00D270EA" w:rsidRPr="002B0F47">
        <w:rPr>
          <w:rFonts w:asciiTheme="minorHAnsi" w:hAnsiTheme="minorHAnsi" w:cstheme="minorHAnsi"/>
          <w:b/>
          <w:sz w:val="22"/>
          <w:szCs w:val="22"/>
          <w:u w:val="single"/>
        </w:rPr>
        <w:t xml:space="preserve"> </w:t>
      </w:r>
      <w:r w:rsidR="00642400" w:rsidRPr="002B0F47">
        <w:rPr>
          <w:rFonts w:asciiTheme="minorHAnsi" w:hAnsiTheme="minorHAnsi" w:cstheme="minorHAnsi"/>
          <w:b/>
          <w:sz w:val="22"/>
          <w:szCs w:val="22"/>
          <w:u w:val="single"/>
        </w:rPr>
        <w:t>MISSIONS</w:t>
      </w:r>
      <w:r w:rsidR="006113A6" w:rsidRPr="002B0F47">
        <w:rPr>
          <w:rFonts w:asciiTheme="minorHAnsi" w:hAnsiTheme="minorHAnsi" w:cstheme="minorHAnsi"/>
          <w:b/>
          <w:sz w:val="22"/>
          <w:szCs w:val="22"/>
          <w:u w:val="single"/>
        </w:rPr>
        <w:t xml:space="preserve"> PAR LE TITULAIRE </w:t>
      </w:r>
    </w:p>
    <w:p w14:paraId="27F35DC3" w14:textId="77777777" w:rsidR="006113A6" w:rsidRPr="002B0F47" w:rsidRDefault="006113A6" w:rsidP="006113A6">
      <w:pPr>
        <w:widowControl w:val="0"/>
        <w:jc w:val="both"/>
        <w:rPr>
          <w:rFonts w:asciiTheme="minorHAnsi" w:hAnsiTheme="minorHAnsi" w:cstheme="minorHAnsi"/>
          <w:color w:val="E36C0A" w:themeColor="accent6" w:themeShade="BF"/>
          <w:sz w:val="22"/>
          <w:szCs w:val="22"/>
        </w:rPr>
      </w:pPr>
    </w:p>
    <w:p w14:paraId="3E60C859" w14:textId="1D9A13B7" w:rsidR="006113A6" w:rsidRPr="003E66F5" w:rsidRDefault="006113A6" w:rsidP="00FC6424">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devra désigner un </w:t>
      </w:r>
      <w:r w:rsidR="00642400" w:rsidRPr="003E66F5">
        <w:rPr>
          <w:rFonts w:asciiTheme="minorHAnsi" w:hAnsiTheme="minorHAnsi" w:cstheme="minorHAnsi"/>
          <w:sz w:val="22"/>
          <w:szCs w:val="22"/>
        </w:rPr>
        <w:t xml:space="preserve">interlocuteur </w:t>
      </w:r>
      <w:r w:rsidRPr="003E66F5">
        <w:rPr>
          <w:rFonts w:asciiTheme="minorHAnsi" w:hAnsiTheme="minorHAnsi" w:cstheme="minorHAnsi"/>
          <w:sz w:val="22"/>
          <w:szCs w:val="22"/>
        </w:rPr>
        <w:t xml:space="preserve">qui sera responsable </w:t>
      </w:r>
      <w:r w:rsidR="00C14C01" w:rsidRPr="003E66F5">
        <w:rPr>
          <w:rFonts w:asciiTheme="minorHAnsi" w:hAnsiTheme="minorHAnsi" w:cstheme="minorHAnsi"/>
          <w:sz w:val="22"/>
          <w:szCs w:val="22"/>
        </w:rPr>
        <w:t>d</w:t>
      </w:r>
      <w:r w:rsidR="00642400" w:rsidRPr="003E66F5">
        <w:rPr>
          <w:rFonts w:asciiTheme="minorHAnsi" w:hAnsiTheme="minorHAnsi" w:cstheme="minorHAnsi"/>
          <w:sz w:val="22"/>
          <w:szCs w:val="22"/>
        </w:rPr>
        <w:t>e l’exécution du</w:t>
      </w:r>
      <w:r w:rsidRPr="003E66F5">
        <w:rPr>
          <w:rFonts w:asciiTheme="minorHAnsi" w:hAnsiTheme="minorHAnsi" w:cstheme="minorHAnsi"/>
          <w:sz w:val="22"/>
          <w:szCs w:val="22"/>
        </w:rPr>
        <w:t xml:space="preserve"> marché </w:t>
      </w:r>
      <w:r w:rsidR="00642400" w:rsidRPr="003E66F5">
        <w:rPr>
          <w:rFonts w:asciiTheme="minorHAnsi" w:hAnsiTheme="minorHAnsi" w:cstheme="minorHAnsi"/>
          <w:sz w:val="22"/>
          <w:szCs w:val="22"/>
        </w:rPr>
        <w:t xml:space="preserve">et du suivi des prestations avec les </w:t>
      </w:r>
      <w:r w:rsidRPr="003E66F5">
        <w:rPr>
          <w:rFonts w:asciiTheme="minorHAnsi" w:hAnsiTheme="minorHAnsi" w:cstheme="minorHAnsi"/>
          <w:sz w:val="22"/>
          <w:szCs w:val="22"/>
        </w:rPr>
        <w:t>responsables de l’ANRT</w:t>
      </w:r>
      <w:r w:rsidR="00946946" w:rsidRPr="003E66F5">
        <w:rPr>
          <w:rFonts w:asciiTheme="minorHAnsi" w:hAnsiTheme="minorHAnsi" w:cstheme="minorHAnsi"/>
          <w:sz w:val="22"/>
          <w:szCs w:val="22"/>
        </w:rPr>
        <w:t xml:space="preserve"> jusqu’à leur validation finale</w:t>
      </w:r>
      <w:r w:rsidRPr="003E66F5">
        <w:rPr>
          <w:rFonts w:asciiTheme="minorHAnsi" w:hAnsiTheme="minorHAnsi" w:cstheme="minorHAnsi"/>
          <w:sz w:val="22"/>
          <w:szCs w:val="22"/>
        </w:rPr>
        <w:t>.</w:t>
      </w:r>
      <w:r w:rsidR="00642400" w:rsidRPr="003E66F5">
        <w:rPr>
          <w:rFonts w:asciiTheme="minorHAnsi" w:hAnsiTheme="minorHAnsi" w:cstheme="minorHAnsi"/>
          <w:sz w:val="22"/>
          <w:szCs w:val="22"/>
        </w:rPr>
        <w:t xml:space="preserve"> </w:t>
      </w:r>
    </w:p>
    <w:p w14:paraId="21F2D540" w14:textId="77777777" w:rsidR="006113A6" w:rsidRPr="000B44B6" w:rsidRDefault="006113A6" w:rsidP="006113A6">
      <w:pPr>
        <w:widowControl w:val="0"/>
        <w:jc w:val="both"/>
        <w:rPr>
          <w:rFonts w:asciiTheme="minorHAnsi" w:hAnsiTheme="minorHAnsi" w:cstheme="minorHAnsi"/>
          <w:b/>
          <w:bCs/>
          <w:color w:val="943634" w:themeColor="accent2" w:themeShade="BF"/>
          <w:sz w:val="22"/>
          <w:szCs w:val="22"/>
          <w:highlight w:val="yellow"/>
        </w:rPr>
      </w:pPr>
    </w:p>
    <w:p w14:paraId="1F32A1B0" w14:textId="07BB536D" w:rsidR="006113A6" w:rsidRPr="000B44B6" w:rsidRDefault="006113A6" w:rsidP="006113A6">
      <w:pPr>
        <w:widowControl w:val="0"/>
        <w:jc w:val="both"/>
        <w:rPr>
          <w:rFonts w:asciiTheme="minorHAnsi" w:hAnsiTheme="minorHAnsi" w:cstheme="minorHAnsi"/>
          <w:b/>
          <w:bCs/>
          <w:iCs/>
          <w:color w:val="943634" w:themeColor="accent2" w:themeShade="BF"/>
          <w:sz w:val="22"/>
          <w:szCs w:val="22"/>
          <w:highlight w:val="yellow"/>
        </w:rPr>
      </w:pPr>
    </w:p>
    <w:p w14:paraId="45956EF8" w14:textId="156016A2" w:rsidR="006113A6" w:rsidRPr="003E66F5" w:rsidRDefault="006113A6" w:rsidP="005D151B">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Toutefois, tout changement doit être validé par le maître d’ouvrage. Le </w:t>
      </w:r>
      <w:r w:rsidR="00F202DA" w:rsidRPr="003E66F5">
        <w:rPr>
          <w:rFonts w:asciiTheme="minorHAnsi" w:hAnsiTheme="minorHAnsi" w:cstheme="minorHAnsi"/>
          <w:sz w:val="22"/>
          <w:szCs w:val="22"/>
        </w:rPr>
        <w:t>nouvel</w:t>
      </w:r>
      <w:r w:rsidRPr="003E66F5">
        <w:rPr>
          <w:rFonts w:asciiTheme="minorHAnsi" w:hAnsiTheme="minorHAnsi" w:cstheme="minorHAnsi"/>
          <w:sz w:val="22"/>
          <w:szCs w:val="22"/>
        </w:rPr>
        <w:t xml:space="preserve"> </w:t>
      </w:r>
      <w:r w:rsidR="00F202DA" w:rsidRPr="003E66F5">
        <w:rPr>
          <w:rFonts w:asciiTheme="minorHAnsi" w:hAnsiTheme="minorHAnsi" w:cstheme="minorHAnsi"/>
          <w:sz w:val="22"/>
          <w:szCs w:val="22"/>
        </w:rPr>
        <w:t>interlocuteur</w:t>
      </w:r>
      <w:r w:rsidRPr="003E66F5">
        <w:rPr>
          <w:rFonts w:asciiTheme="minorHAnsi" w:hAnsiTheme="minorHAnsi" w:cstheme="minorHAnsi"/>
          <w:sz w:val="22"/>
          <w:szCs w:val="22"/>
        </w:rPr>
        <w:t xml:space="preserve"> doit justifier d’un profil et une expérience au moins équivalents à ceux </w:t>
      </w:r>
      <w:r w:rsidR="00F202DA" w:rsidRPr="003E66F5">
        <w:rPr>
          <w:rFonts w:asciiTheme="minorHAnsi" w:hAnsiTheme="minorHAnsi" w:cstheme="minorHAnsi"/>
          <w:sz w:val="22"/>
          <w:szCs w:val="22"/>
        </w:rPr>
        <w:t>de l’interlocuteur</w:t>
      </w:r>
      <w:r w:rsidRPr="003E66F5">
        <w:rPr>
          <w:rFonts w:asciiTheme="minorHAnsi" w:hAnsiTheme="minorHAnsi" w:cstheme="minorHAnsi"/>
          <w:sz w:val="22"/>
          <w:szCs w:val="22"/>
        </w:rPr>
        <w:t xml:space="preserve"> remplacé.</w:t>
      </w:r>
    </w:p>
    <w:p w14:paraId="2FA2AA99" w14:textId="77777777" w:rsidR="007A5C06" w:rsidRDefault="007A5C06" w:rsidP="006113A6">
      <w:pPr>
        <w:widowControl w:val="0"/>
        <w:autoSpaceDE w:val="0"/>
        <w:autoSpaceDN w:val="0"/>
        <w:adjustRightInd w:val="0"/>
        <w:rPr>
          <w:rFonts w:asciiTheme="minorHAnsi" w:hAnsiTheme="minorHAnsi" w:cstheme="minorHAnsi"/>
          <w:b/>
          <w:sz w:val="22"/>
          <w:szCs w:val="22"/>
          <w:u w:val="single"/>
        </w:rPr>
      </w:pPr>
    </w:p>
    <w:p w14:paraId="717EFEAA" w14:textId="3C2D4451" w:rsidR="006113A6" w:rsidRPr="002B0F47" w:rsidRDefault="00355DBA" w:rsidP="006113A6">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5</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 xml:space="preserve">CAUTIONNEMENTS </w:t>
      </w:r>
    </w:p>
    <w:p w14:paraId="7BBFF950" w14:textId="77777777" w:rsidR="00373B9B" w:rsidRPr="002B0F47" w:rsidRDefault="00373B9B" w:rsidP="005D151B">
      <w:pPr>
        <w:autoSpaceDE w:val="0"/>
        <w:autoSpaceDN w:val="0"/>
        <w:adjustRightInd w:val="0"/>
        <w:jc w:val="both"/>
        <w:rPr>
          <w:rFonts w:asciiTheme="minorHAnsi" w:hAnsiTheme="minorHAnsi" w:cstheme="minorHAnsi"/>
          <w:color w:val="E36C0A" w:themeColor="accent6" w:themeShade="BF"/>
          <w:sz w:val="22"/>
          <w:szCs w:val="22"/>
        </w:rPr>
      </w:pPr>
    </w:p>
    <w:p w14:paraId="0AB3FC47" w14:textId="4055A36D"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 xml:space="preserve">Par dérogation aux dispositions de l’article 12 du CCAG- EMO, le </w:t>
      </w:r>
      <w:r w:rsidR="00946946" w:rsidRPr="00F202DA">
        <w:rPr>
          <w:rFonts w:asciiTheme="minorHAnsi" w:hAnsiTheme="minorHAnsi" w:cstheme="minorHAnsi"/>
          <w:sz w:val="22"/>
          <w:szCs w:val="22"/>
        </w:rPr>
        <w:t>titulaire</w:t>
      </w:r>
      <w:r w:rsidRPr="00F202DA">
        <w:rPr>
          <w:rFonts w:asciiTheme="minorHAnsi" w:hAnsiTheme="minorHAnsi" w:cstheme="minorHAnsi"/>
          <w:sz w:val="22"/>
          <w:szCs w:val="22"/>
        </w:rPr>
        <w:t xml:space="preserve"> est dispensé de constituer </w:t>
      </w:r>
      <w:r w:rsidR="00642400" w:rsidRPr="00F202DA">
        <w:rPr>
          <w:rFonts w:asciiTheme="minorHAnsi" w:hAnsiTheme="minorHAnsi" w:cstheme="minorHAnsi"/>
          <w:sz w:val="22"/>
          <w:szCs w:val="22"/>
        </w:rPr>
        <w:t xml:space="preserve">un </w:t>
      </w:r>
      <w:r w:rsidRPr="00F202DA">
        <w:rPr>
          <w:rFonts w:asciiTheme="minorHAnsi" w:hAnsiTheme="minorHAnsi" w:cstheme="minorHAnsi"/>
          <w:sz w:val="22"/>
          <w:szCs w:val="22"/>
        </w:rPr>
        <w:t>cautionnement provisoire</w:t>
      </w:r>
      <w:r w:rsidR="00642400" w:rsidRPr="00F202DA">
        <w:rPr>
          <w:rFonts w:asciiTheme="minorHAnsi" w:hAnsiTheme="minorHAnsi" w:cstheme="minorHAnsi"/>
          <w:sz w:val="22"/>
          <w:szCs w:val="22"/>
        </w:rPr>
        <w:t xml:space="preserve"> et un cautionnement définitif</w:t>
      </w:r>
      <w:r w:rsidRPr="00F202DA">
        <w:rPr>
          <w:rFonts w:asciiTheme="minorHAnsi" w:hAnsiTheme="minorHAnsi" w:cstheme="minorHAnsi"/>
          <w:sz w:val="22"/>
          <w:szCs w:val="22"/>
        </w:rPr>
        <w:t>.</w:t>
      </w:r>
      <w:bookmarkStart w:id="0" w:name="_GoBack"/>
      <w:bookmarkEnd w:id="0"/>
    </w:p>
    <w:p w14:paraId="475ABF7B" w14:textId="77777777" w:rsidR="005D151B" w:rsidRPr="002B0F47" w:rsidRDefault="005D151B" w:rsidP="005D151B">
      <w:pPr>
        <w:autoSpaceDE w:val="0"/>
        <w:autoSpaceDN w:val="0"/>
        <w:adjustRightInd w:val="0"/>
        <w:jc w:val="both"/>
        <w:rPr>
          <w:rFonts w:asciiTheme="minorHAnsi" w:hAnsiTheme="minorHAnsi" w:cstheme="minorHAnsi"/>
          <w:color w:val="FF0000"/>
          <w:sz w:val="22"/>
          <w:szCs w:val="22"/>
          <w:highlight w:val="yellow"/>
        </w:rPr>
      </w:pPr>
    </w:p>
    <w:p w14:paraId="7F70BABB" w14:textId="77777777"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Par dérogation à l’article 40 du CCAG –EMO, la retenue de garantie ne sera pas effectuée. </w:t>
      </w:r>
    </w:p>
    <w:p w14:paraId="22B8A21A" w14:textId="77777777" w:rsidR="006113A6" w:rsidRPr="002B0F47" w:rsidRDefault="006113A6" w:rsidP="006113A6">
      <w:pPr>
        <w:jc w:val="both"/>
        <w:rPr>
          <w:rFonts w:asciiTheme="minorHAnsi" w:hAnsiTheme="minorHAnsi" w:cstheme="minorHAnsi"/>
          <w:b/>
          <w:bCs/>
          <w:color w:val="E36C0A" w:themeColor="accent6" w:themeShade="BF"/>
          <w:sz w:val="22"/>
          <w:szCs w:val="22"/>
          <w:highlight w:val="lightGray"/>
        </w:rPr>
      </w:pPr>
    </w:p>
    <w:p w14:paraId="202F9730" w14:textId="1A94CC5D" w:rsidR="00792125" w:rsidRPr="002B0F47" w:rsidRDefault="00792125" w:rsidP="00367483">
      <w:pPr>
        <w:spacing w:after="200" w:line="276" w:lineRule="auto"/>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807FC"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RESPECT DE LA CONFIDENTIALITE, SECURITE DES INFORMATIONS ET</w:t>
      </w:r>
      <w:r w:rsidR="00D270E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PROTECTION DES DONNEES PERSONNELLES</w:t>
      </w:r>
    </w:p>
    <w:p w14:paraId="42056370" w14:textId="3428A04E"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Les informations confidentielles sont constituées par toutes les informations verbales ou écrites communiquées </w:t>
      </w:r>
      <w:r w:rsidR="00F202DA" w:rsidRPr="003E66F5">
        <w:rPr>
          <w:rFonts w:asciiTheme="minorHAnsi" w:hAnsiTheme="minorHAnsi" w:cstheme="minorHAnsi"/>
          <w:sz w:val="22"/>
          <w:szCs w:val="22"/>
        </w:rPr>
        <w:t xml:space="preserve">au titulaire </w:t>
      </w:r>
      <w:r w:rsidRPr="003E66F5">
        <w:rPr>
          <w:rFonts w:asciiTheme="minorHAnsi" w:hAnsiTheme="minorHAnsi" w:cstheme="minorHAnsi"/>
          <w:sz w:val="22"/>
          <w:szCs w:val="22"/>
        </w:rPr>
        <w:t>pour la bonne exécution des missions objets du présent appel d’offres qui l</w:t>
      </w:r>
      <w:r w:rsidR="00F202DA" w:rsidRPr="003E66F5">
        <w:rPr>
          <w:rFonts w:asciiTheme="minorHAnsi" w:hAnsiTheme="minorHAnsi" w:cstheme="minorHAnsi"/>
          <w:sz w:val="22"/>
          <w:szCs w:val="22"/>
        </w:rPr>
        <w:t>ui ont</w:t>
      </w:r>
      <w:r w:rsidRPr="003E66F5">
        <w:rPr>
          <w:rFonts w:asciiTheme="minorHAnsi" w:hAnsiTheme="minorHAnsi" w:cstheme="minorHAnsi"/>
          <w:sz w:val="22"/>
          <w:szCs w:val="22"/>
        </w:rPr>
        <w:t xml:space="preserve"> été confiées.</w:t>
      </w:r>
    </w:p>
    <w:p w14:paraId="63C49122"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700B034" w14:textId="77777777"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Les prestations exécutées ne pourront faire l'objet d'aucune publication ou publicité sans accord préalable de l’ANRT.</w:t>
      </w:r>
    </w:p>
    <w:p w14:paraId="40746F1E"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4DD79C87" w14:textId="2B74A61B"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 Titulaire (et tous les intervenants) et ses éventuels sous-traitants doivent s’engager à respecter la confidentialité par rapport aux informations auxquelles ils accéderont ou qui leur seront communiquées dans le cadre de la réalisation des missions objets du présent appel d’offres (Cf. modèle de l’accord de confidentialité en annexe du règlement de la consultation qui sera signé conjointement par le titulaire et chaque intervenant qu’il désignera et ce, avant le démarrage des missions objets du présent appel d’offres).</w:t>
      </w:r>
    </w:p>
    <w:p w14:paraId="639CBD95"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F21F578" w14:textId="12BED7C5"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et (tous les intervenants) et ses éventuels sous-traitants devront aussi veiller au respect des dispositions de la loi 09-08 relative à la protection des données à caractère personnel dans le cadre de la collecte d’informations concernant la réalisation des missions objets du présent appel d’offres et prendre toutes les mesures nécessaires la concernant. </w:t>
      </w:r>
    </w:p>
    <w:p w14:paraId="38ACE6F4" w14:textId="5914DF3B" w:rsidR="00B34E76" w:rsidRDefault="00B34E76" w:rsidP="00367483">
      <w:pPr>
        <w:widowControl w:val="0"/>
        <w:autoSpaceDE w:val="0"/>
        <w:autoSpaceDN w:val="0"/>
        <w:adjustRightInd w:val="0"/>
        <w:rPr>
          <w:rFonts w:asciiTheme="minorHAnsi" w:hAnsiTheme="minorHAnsi" w:cstheme="minorHAnsi"/>
          <w:b/>
          <w:sz w:val="22"/>
          <w:szCs w:val="22"/>
          <w:u w:val="single"/>
        </w:rPr>
      </w:pPr>
    </w:p>
    <w:p w14:paraId="7EC9E214"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21F3076A" w14:textId="77777777" w:rsidR="00B91120" w:rsidRPr="00954C42" w:rsidRDefault="00B91120" w:rsidP="00B91120">
      <w:pPr>
        <w:autoSpaceDE w:val="0"/>
        <w:autoSpaceDN w:val="0"/>
        <w:adjustRightInd w:val="0"/>
        <w:jc w:val="both"/>
        <w:rPr>
          <w:rFonts w:asciiTheme="minorHAnsi" w:hAnsiTheme="minorHAnsi" w:cstheme="minorHAnsi"/>
          <w:b/>
          <w:bCs/>
          <w:color w:val="943634" w:themeColor="accent2" w:themeShade="BF"/>
          <w:sz w:val="22"/>
          <w:szCs w:val="22"/>
        </w:rPr>
      </w:pPr>
    </w:p>
    <w:p w14:paraId="03702196"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7FC5342E"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par</w:t>
      </w:r>
      <w:proofErr w:type="gramEnd"/>
      <w:r w:rsidRPr="00E970F5">
        <w:rPr>
          <w:rFonts w:asciiTheme="minorHAnsi" w:hAnsiTheme="minorHAnsi" w:cstheme="minorHAnsi"/>
          <w:sz w:val="22"/>
          <w:szCs w:val="22"/>
        </w:rPr>
        <w:t xml:space="preserve"> voie postale à : Secrétaire Général de l’ANRT, Centre d'affaires, Boulevard Ar-Ryad, Hay Riad – BP:2939, Rabat.</w:t>
      </w:r>
    </w:p>
    <w:p w14:paraId="4B6FCDDC"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ou</w:t>
      </w:r>
      <w:proofErr w:type="gramEnd"/>
      <w:r w:rsidRPr="00E970F5">
        <w:rPr>
          <w:rFonts w:asciiTheme="minorHAnsi" w:hAnsiTheme="minorHAnsi" w:cstheme="minorHAnsi"/>
          <w:sz w:val="22"/>
          <w:szCs w:val="22"/>
        </w:rPr>
        <w:t xml:space="preserve"> par courrier électronique à : </w:t>
      </w:r>
      <w:hyperlink r:id="rId9" w:history="1">
        <w:r w:rsidRPr="00E970F5">
          <w:rPr>
            <w:rFonts w:asciiTheme="minorHAnsi" w:hAnsiTheme="minorHAnsi" w:cstheme="minorHAnsi"/>
            <w:sz w:val="22"/>
            <w:szCs w:val="22"/>
          </w:rPr>
          <w:t>ao-DP-anrt@anrt.ma</w:t>
        </w:r>
      </w:hyperlink>
      <w:r w:rsidRPr="00E970F5">
        <w:rPr>
          <w:rFonts w:asciiTheme="minorHAnsi" w:hAnsiTheme="minorHAnsi" w:cstheme="minorHAnsi"/>
          <w:sz w:val="22"/>
          <w:szCs w:val="22"/>
        </w:rPr>
        <w:t>.</w:t>
      </w:r>
    </w:p>
    <w:p w14:paraId="1B394239" w14:textId="77777777" w:rsidR="00B91120" w:rsidRPr="00954C42" w:rsidRDefault="00B91120" w:rsidP="00B91120">
      <w:pPr>
        <w:pStyle w:val="Paragraphedeliste"/>
        <w:autoSpaceDE w:val="0"/>
        <w:autoSpaceDN w:val="0"/>
        <w:adjustRightInd w:val="0"/>
        <w:jc w:val="both"/>
        <w:rPr>
          <w:rFonts w:asciiTheme="minorHAnsi" w:hAnsiTheme="minorHAnsi" w:cstheme="minorHAnsi"/>
          <w:b/>
          <w:bCs/>
          <w:color w:val="943634" w:themeColor="accent2" w:themeShade="BF"/>
          <w:sz w:val="22"/>
          <w:szCs w:val="22"/>
        </w:rPr>
      </w:pPr>
    </w:p>
    <w:p w14:paraId="7EAE3B40"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 xml:space="preserve">Le présent traitement est autorisé par la CNDP sous l’autorisation n°A-GF-161/2013 du 1er novembre 2013. </w:t>
      </w:r>
    </w:p>
    <w:p w14:paraId="10C4CCC7" w14:textId="77777777" w:rsidR="00055067" w:rsidRPr="002B0F47" w:rsidRDefault="00055067" w:rsidP="00367483">
      <w:pPr>
        <w:widowControl w:val="0"/>
        <w:autoSpaceDE w:val="0"/>
        <w:autoSpaceDN w:val="0"/>
        <w:adjustRightInd w:val="0"/>
        <w:rPr>
          <w:rFonts w:asciiTheme="minorHAnsi" w:hAnsiTheme="minorHAnsi" w:cstheme="minorHAnsi"/>
          <w:b/>
          <w:sz w:val="22"/>
          <w:szCs w:val="22"/>
          <w:u w:val="single"/>
        </w:rPr>
      </w:pPr>
    </w:p>
    <w:p w14:paraId="6593DA49" w14:textId="7F59D55A" w:rsidR="00792125" w:rsidRPr="002B0F47" w:rsidRDefault="00792125"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EC36E2" w:rsidRPr="002B0F47">
        <w:rPr>
          <w:rFonts w:asciiTheme="minorHAnsi" w:hAnsiTheme="minorHAnsi" w:cstheme="minorHAnsi"/>
          <w:b/>
          <w:sz w:val="22"/>
          <w:szCs w:val="22"/>
          <w:u w:val="single"/>
        </w:rPr>
        <w:t>7</w:t>
      </w:r>
      <w:r w:rsidRPr="002B0F47">
        <w:rPr>
          <w:rFonts w:asciiTheme="minorHAnsi" w:hAnsiTheme="minorHAnsi" w:cstheme="minorHAnsi"/>
          <w:b/>
          <w:sz w:val="22"/>
          <w:szCs w:val="22"/>
          <w:u w:val="single"/>
        </w:rPr>
        <w:t xml:space="preserve"> : PROPRIETE DES </w:t>
      </w:r>
      <w:r w:rsidR="001E586D" w:rsidRPr="002B0F47">
        <w:rPr>
          <w:rFonts w:asciiTheme="minorHAnsi" w:hAnsiTheme="minorHAnsi" w:cstheme="minorHAnsi"/>
          <w:b/>
          <w:sz w:val="22"/>
          <w:szCs w:val="22"/>
          <w:u w:val="single"/>
        </w:rPr>
        <w:t>LIVRABLES</w:t>
      </w:r>
    </w:p>
    <w:p w14:paraId="742A019A" w14:textId="77777777" w:rsidR="00792125" w:rsidRPr="002B0F47" w:rsidRDefault="00792125" w:rsidP="00792125">
      <w:pPr>
        <w:jc w:val="both"/>
        <w:rPr>
          <w:rFonts w:asciiTheme="minorHAnsi" w:hAnsiTheme="minorHAnsi" w:cstheme="minorHAnsi"/>
          <w:sz w:val="22"/>
          <w:szCs w:val="22"/>
        </w:rPr>
      </w:pPr>
    </w:p>
    <w:p w14:paraId="0A8C5E0B" w14:textId="47B49419" w:rsidR="00792125" w:rsidRPr="002B0F47" w:rsidRDefault="00E970F5" w:rsidP="001E586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T</w:t>
      </w:r>
      <w:r w:rsidR="00792125" w:rsidRPr="002B0F47">
        <w:rPr>
          <w:rFonts w:asciiTheme="minorHAnsi" w:hAnsiTheme="minorHAnsi" w:cstheme="minorHAnsi"/>
          <w:sz w:val="22"/>
          <w:szCs w:val="22"/>
        </w:rPr>
        <w:t xml:space="preserve">ous les </w:t>
      </w:r>
      <w:r w:rsidR="001E586D" w:rsidRPr="002B0F47">
        <w:rPr>
          <w:rFonts w:asciiTheme="minorHAnsi" w:hAnsiTheme="minorHAnsi" w:cstheme="minorHAnsi"/>
          <w:sz w:val="22"/>
          <w:szCs w:val="22"/>
        </w:rPr>
        <w:t xml:space="preserve">livrables </w:t>
      </w:r>
      <w:r>
        <w:rPr>
          <w:rFonts w:asciiTheme="minorHAnsi" w:hAnsiTheme="minorHAnsi" w:cstheme="minorHAnsi"/>
          <w:sz w:val="22"/>
          <w:szCs w:val="22"/>
        </w:rPr>
        <w:t>sont</w:t>
      </w:r>
      <w:r w:rsidR="001E586D" w:rsidRPr="002B0F47">
        <w:rPr>
          <w:rFonts w:asciiTheme="minorHAnsi" w:hAnsiTheme="minorHAnsi" w:cstheme="minorHAnsi"/>
          <w:sz w:val="22"/>
          <w:szCs w:val="22"/>
        </w:rPr>
        <w:t xml:space="preserve"> propriété exclusive et définitive de </w:t>
      </w:r>
      <w:r w:rsidR="00792125" w:rsidRPr="002B0F47">
        <w:rPr>
          <w:rFonts w:asciiTheme="minorHAnsi" w:hAnsiTheme="minorHAnsi" w:cstheme="minorHAnsi"/>
          <w:sz w:val="22"/>
          <w:szCs w:val="22"/>
        </w:rPr>
        <w:t>l’ANRT.</w:t>
      </w:r>
      <w:r w:rsidR="001E586D" w:rsidRPr="002B0F47">
        <w:rPr>
          <w:rFonts w:asciiTheme="minorHAnsi" w:hAnsiTheme="minorHAnsi" w:cstheme="minorHAnsi"/>
          <w:sz w:val="22"/>
          <w:szCs w:val="22"/>
        </w:rPr>
        <w:t xml:space="preserve"> Ils ne peuvent en aucun cas être exploités par le titulaire </w:t>
      </w:r>
      <w:r w:rsidR="001E586D" w:rsidRPr="002B0F47">
        <w:rPr>
          <w:rFonts w:asciiTheme="minorHAnsi" w:hAnsiTheme="minorHAnsi" w:cstheme="minorHAnsi"/>
          <w:b/>
          <w:sz w:val="22"/>
          <w:szCs w:val="22"/>
        </w:rPr>
        <w:t>ou ses intervenants</w:t>
      </w:r>
      <w:r w:rsidR="001E586D" w:rsidRPr="002B0F47">
        <w:rPr>
          <w:rFonts w:asciiTheme="minorHAnsi" w:hAnsiTheme="minorHAnsi" w:cstheme="minorHAnsi"/>
          <w:sz w:val="22"/>
          <w:szCs w:val="22"/>
        </w:rPr>
        <w:t>.</w:t>
      </w:r>
    </w:p>
    <w:p w14:paraId="31D3D701" w14:textId="26EC0B65" w:rsidR="001E586D" w:rsidRPr="002B0F47" w:rsidRDefault="001E586D" w:rsidP="00FF0A1A">
      <w:pPr>
        <w:rPr>
          <w:rFonts w:asciiTheme="minorHAnsi" w:hAnsiTheme="minorHAnsi" w:cstheme="minorHAnsi"/>
          <w:sz w:val="22"/>
          <w:szCs w:val="22"/>
        </w:rPr>
      </w:pPr>
    </w:p>
    <w:p w14:paraId="1ED8F798" w14:textId="068F9EB7"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8</w:t>
      </w:r>
      <w:r w:rsidRPr="002B0F47">
        <w:rPr>
          <w:rFonts w:asciiTheme="minorHAnsi" w:hAnsiTheme="minorHAnsi" w:cstheme="minorHAnsi"/>
          <w:b/>
          <w:sz w:val="22"/>
          <w:szCs w:val="22"/>
          <w:u w:val="single"/>
        </w:rPr>
        <w:t xml:space="preserve"> : RESILIATION</w:t>
      </w:r>
    </w:p>
    <w:p w14:paraId="049F3DA4" w14:textId="77777777" w:rsidR="00E438FF" w:rsidRPr="002B0F47" w:rsidRDefault="00E438FF" w:rsidP="00E438FF">
      <w:pPr>
        <w:rPr>
          <w:rFonts w:asciiTheme="minorHAnsi" w:hAnsiTheme="minorHAnsi" w:cstheme="minorHAnsi"/>
          <w:b/>
          <w:bCs/>
          <w:sz w:val="22"/>
          <w:szCs w:val="22"/>
        </w:rPr>
      </w:pPr>
    </w:p>
    <w:p w14:paraId="6C0C71A0" w14:textId="77777777" w:rsidR="00792125" w:rsidRPr="002B0F47" w:rsidRDefault="00792125" w:rsidP="00792125">
      <w:pPr>
        <w:jc w:val="both"/>
        <w:rPr>
          <w:rFonts w:asciiTheme="minorHAnsi" w:hAnsiTheme="minorHAnsi" w:cstheme="minorHAnsi"/>
          <w:sz w:val="22"/>
          <w:szCs w:val="22"/>
        </w:rPr>
      </w:pPr>
      <w:r w:rsidRPr="002B0F47">
        <w:rPr>
          <w:rFonts w:asciiTheme="minorHAnsi" w:hAnsiTheme="minorHAnsi" w:cstheme="minorHAnsi"/>
          <w:sz w:val="22"/>
          <w:szCs w:val="22"/>
        </w:rPr>
        <w:t>Les conditions de résiliation du marché sont celles prévues par le CCAG-EMO.</w:t>
      </w:r>
    </w:p>
    <w:p w14:paraId="1269FA78" w14:textId="15577BEC" w:rsidR="00B92017" w:rsidRDefault="00B92017" w:rsidP="00367483">
      <w:pPr>
        <w:widowControl w:val="0"/>
        <w:autoSpaceDE w:val="0"/>
        <w:autoSpaceDN w:val="0"/>
        <w:adjustRightInd w:val="0"/>
        <w:rPr>
          <w:rFonts w:asciiTheme="minorHAnsi" w:hAnsiTheme="minorHAnsi" w:cstheme="minorHAnsi"/>
          <w:b/>
          <w:sz w:val="22"/>
          <w:szCs w:val="22"/>
          <w:u w:val="single"/>
        </w:rPr>
      </w:pPr>
    </w:p>
    <w:p w14:paraId="5839D231" w14:textId="3D418A40" w:rsidR="00D1590F" w:rsidRDefault="00D1590F" w:rsidP="00367483">
      <w:pPr>
        <w:widowControl w:val="0"/>
        <w:autoSpaceDE w:val="0"/>
        <w:autoSpaceDN w:val="0"/>
        <w:adjustRightInd w:val="0"/>
        <w:rPr>
          <w:rFonts w:asciiTheme="minorHAnsi" w:hAnsiTheme="minorHAnsi" w:cstheme="minorHAnsi"/>
          <w:b/>
          <w:sz w:val="22"/>
          <w:szCs w:val="22"/>
          <w:u w:val="single"/>
        </w:rPr>
      </w:pPr>
    </w:p>
    <w:p w14:paraId="16619B09" w14:textId="77777777" w:rsidR="00D1590F" w:rsidRPr="002B0F47" w:rsidRDefault="00D1590F" w:rsidP="00367483">
      <w:pPr>
        <w:widowControl w:val="0"/>
        <w:autoSpaceDE w:val="0"/>
        <w:autoSpaceDN w:val="0"/>
        <w:adjustRightInd w:val="0"/>
        <w:rPr>
          <w:rFonts w:asciiTheme="minorHAnsi" w:hAnsiTheme="minorHAnsi" w:cstheme="minorHAnsi"/>
          <w:b/>
          <w:sz w:val="22"/>
          <w:szCs w:val="22"/>
          <w:u w:val="single"/>
        </w:rPr>
      </w:pPr>
    </w:p>
    <w:p w14:paraId="468B8DA5" w14:textId="0697960B"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9</w:t>
      </w:r>
      <w:r w:rsidR="00CF2F7D"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LITIGES</w:t>
      </w:r>
    </w:p>
    <w:p w14:paraId="72C5D000" w14:textId="77777777" w:rsidR="00E438FF" w:rsidRPr="002B0F47" w:rsidRDefault="00E438FF" w:rsidP="00E438FF">
      <w:pPr>
        <w:rPr>
          <w:rFonts w:asciiTheme="minorHAnsi" w:hAnsiTheme="minorHAnsi" w:cstheme="minorHAnsi"/>
          <w:sz w:val="22"/>
          <w:szCs w:val="22"/>
        </w:rPr>
      </w:pPr>
    </w:p>
    <w:p w14:paraId="29C980C5" w14:textId="77777777" w:rsidR="009110DB" w:rsidRPr="002B0F47" w:rsidRDefault="009110DB" w:rsidP="009110DB">
      <w:pPr>
        <w:jc w:val="both"/>
        <w:rPr>
          <w:rFonts w:asciiTheme="minorHAnsi" w:hAnsiTheme="minorHAnsi" w:cstheme="minorHAnsi"/>
          <w:sz w:val="22"/>
          <w:szCs w:val="22"/>
        </w:rPr>
      </w:pPr>
      <w:r w:rsidRPr="002B0F47">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325DC748" w14:textId="77777777" w:rsidR="001F2A2D" w:rsidRPr="002B0F47" w:rsidRDefault="001F2A2D" w:rsidP="00E807FC">
      <w:pPr>
        <w:widowControl w:val="0"/>
        <w:autoSpaceDE w:val="0"/>
        <w:autoSpaceDN w:val="0"/>
        <w:adjustRightInd w:val="0"/>
        <w:rPr>
          <w:rFonts w:asciiTheme="minorHAnsi" w:hAnsiTheme="minorHAnsi" w:cstheme="minorHAnsi"/>
          <w:b/>
          <w:sz w:val="22"/>
          <w:szCs w:val="22"/>
          <w:u w:val="single"/>
        </w:rPr>
      </w:pPr>
    </w:p>
    <w:p w14:paraId="52B2D418" w14:textId="04243AFA" w:rsidR="00BF05FC" w:rsidRPr="002B0F47" w:rsidRDefault="00355DBA" w:rsidP="00BF05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C36E2" w:rsidRPr="002B0F47">
        <w:rPr>
          <w:rFonts w:asciiTheme="minorHAnsi" w:hAnsiTheme="minorHAnsi" w:cstheme="minorHAnsi"/>
          <w:b/>
          <w:sz w:val="22"/>
          <w:szCs w:val="22"/>
          <w:u w:val="single"/>
        </w:rPr>
        <w:t>20</w:t>
      </w:r>
      <w:r w:rsidRPr="002B0F47">
        <w:rPr>
          <w:rFonts w:asciiTheme="minorHAnsi" w:hAnsiTheme="minorHAnsi" w:cstheme="minorHAnsi"/>
          <w:b/>
          <w:sz w:val="22"/>
          <w:szCs w:val="22"/>
          <w:u w:val="single"/>
        </w:rPr>
        <w:t xml:space="preserve"> : </w:t>
      </w:r>
      <w:r w:rsidR="00BF05FC" w:rsidRPr="002B0F47">
        <w:rPr>
          <w:rFonts w:asciiTheme="minorHAnsi" w:hAnsiTheme="minorHAnsi" w:cstheme="minorHAnsi"/>
          <w:b/>
          <w:sz w:val="22"/>
          <w:szCs w:val="22"/>
          <w:u w:val="single"/>
        </w:rPr>
        <w:t>MODALITES DE PAIEMENT</w:t>
      </w:r>
    </w:p>
    <w:p w14:paraId="6448C3DD" w14:textId="77777777" w:rsidR="0025518A" w:rsidRPr="002B0F47" w:rsidRDefault="0025518A" w:rsidP="00363E58">
      <w:pPr>
        <w:jc w:val="both"/>
        <w:rPr>
          <w:rFonts w:asciiTheme="minorHAnsi" w:hAnsiTheme="minorHAnsi" w:cstheme="minorHAnsi"/>
          <w:color w:val="E36C0A" w:themeColor="accent6" w:themeShade="BF"/>
          <w:sz w:val="22"/>
          <w:szCs w:val="22"/>
        </w:rPr>
      </w:pPr>
    </w:p>
    <w:p w14:paraId="2F450E40" w14:textId="43402822" w:rsidR="00F202DA" w:rsidRDefault="00E970F5" w:rsidP="00394F5E">
      <w:pPr>
        <w:jc w:val="both"/>
        <w:rPr>
          <w:rFonts w:asciiTheme="minorHAnsi" w:hAnsiTheme="minorHAnsi" w:cstheme="minorHAnsi"/>
          <w:sz w:val="22"/>
          <w:szCs w:val="22"/>
        </w:rPr>
      </w:pPr>
      <w:r>
        <w:rPr>
          <w:rFonts w:asciiTheme="minorHAnsi" w:hAnsiTheme="minorHAnsi" w:cstheme="minorHAnsi"/>
          <w:sz w:val="22"/>
          <w:szCs w:val="22"/>
        </w:rPr>
        <w:t>L</w:t>
      </w:r>
      <w:r w:rsidR="00394F5E" w:rsidRPr="002A3AF2">
        <w:rPr>
          <w:rFonts w:asciiTheme="minorHAnsi" w:hAnsiTheme="minorHAnsi" w:cstheme="minorHAnsi"/>
          <w:sz w:val="22"/>
          <w:szCs w:val="22"/>
        </w:rPr>
        <w:t xml:space="preserve">e prix numéro 1 est payé mensuellement </w:t>
      </w:r>
      <w:r w:rsidR="00F202DA" w:rsidRPr="002A3AF2">
        <w:rPr>
          <w:rFonts w:asciiTheme="minorHAnsi" w:hAnsiTheme="minorHAnsi" w:cstheme="minorHAnsi"/>
          <w:sz w:val="22"/>
          <w:szCs w:val="22"/>
        </w:rPr>
        <w:t xml:space="preserve">à terme échu après exécution et </w:t>
      </w:r>
      <w:r>
        <w:rPr>
          <w:rFonts w:asciiTheme="minorHAnsi" w:hAnsiTheme="minorHAnsi" w:cstheme="minorHAnsi"/>
          <w:sz w:val="22"/>
          <w:szCs w:val="22"/>
        </w:rPr>
        <w:t xml:space="preserve">prononciation </w:t>
      </w:r>
      <w:r w:rsidR="00F202DA" w:rsidRPr="002A3AF2">
        <w:rPr>
          <w:rFonts w:asciiTheme="minorHAnsi" w:hAnsiTheme="minorHAnsi" w:cstheme="minorHAnsi"/>
          <w:sz w:val="22"/>
          <w:szCs w:val="22"/>
        </w:rPr>
        <w:t>du service fait</w:t>
      </w:r>
      <w:r>
        <w:rPr>
          <w:rFonts w:asciiTheme="minorHAnsi" w:hAnsiTheme="minorHAnsi" w:cstheme="minorHAnsi"/>
          <w:sz w:val="22"/>
          <w:szCs w:val="22"/>
        </w:rPr>
        <w:t>, suite au dépôt de la facture par le Titulaire</w:t>
      </w:r>
      <w:r w:rsidR="00F202DA" w:rsidRPr="002A3AF2">
        <w:rPr>
          <w:rFonts w:asciiTheme="minorHAnsi" w:hAnsiTheme="minorHAnsi" w:cstheme="minorHAnsi"/>
          <w:sz w:val="22"/>
          <w:szCs w:val="22"/>
        </w:rPr>
        <w:t xml:space="preserve">. </w:t>
      </w:r>
    </w:p>
    <w:p w14:paraId="0F50800A" w14:textId="77777777" w:rsidR="00246B90" w:rsidRPr="002A3AF2" w:rsidRDefault="00246B90" w:rsidP="00394F5E">
      <w:pPr>
        <w:jc w:val="both"/>
        <w:rPr>
          <w:rFonts w:asciiTheme="minorHAnsi" w:hAnsiTheme="minorHAnsi" w:cstheme="minorHAnsi"/>
          <w:sz w:val="22"/>
          <w:szCs w:val="22"/>
        </w:rPr>
      </w:pPr>
    </w:p>
    <w:p w14:paraId="4E359570" w14:textId="7114BA68" w:rsidR="00F202DA" w:rsidRPr="002A3AF2" w:rsidRDefault="00E970F5" w:rsidP="004C4046">
      <w:pPr>
        <w:jc w:val="both"/>
        <w:rPr>
          <w:rFonts w:asciiTheme="minorHAnsi" w:hAnsiTheme="minorHAnsi" w:cstheme="minorHAnsi"/>
          <w:sz w:val="22"/>
          <w:szCs w:val="22"/>
        </w:rPr>
      </w:pPr>
      <w:r>
        <w:rPr>
          <w:rFonts w:asciiTheme="minorHAnsi" w:hAnsiTheme="minorHAnsi" w:cstheme="minorHAnsi"/>
          <w:sz w:val="22"/>
          <w:szCs w:val="22"/>
        </w:rPr>
        <w:t xml:space="preserve">Si la période </w:t>
      </w:r>
      <w:r w:rsidR="00246B90">
        <w:rPr>
          <w:rFonts w:asciiTheme="minorHAnsi" w:hAnsiTheme="minorHAnsi" w:cstheme="minorHAnsi"/>
          <w:sz w:val="22"/>
          <w:szCs w:val="22"/>
        </w:rPr>
        <w:t>facturée ne couvre pas un (1) mois</w:t>
      </w:r>
      <w:r w:rsidR="00F202DA" w:rsidRPr="002A3AF2">
        <w:rPr>
          <w:rFonts w:asciiTheme="minorHAnsi" w:hAnsiTheme="minorHAnsi" w:cstheme="minorHAnsi"/>
          <w:sz w:val="22"/>
          <w:szCs w:val="22"/>
        </w:rPr>
        <w:t>, le prix facturé sera calculé au prorata des jours commandés à compter de la date indiquée sur la commande partielle.</w:t>
      </w:r>
      <w:r w:rsidR="00394F5E" w:rsidRPr="002A3AF2">
        <w:rPr>
          <w:rFonts w:asciiTheme="minorHAnsi" w:hAnsiTheme="minorHAnsi" w:cstheme="minorHAnsi"/>
          <w:sz w:val="22"/>
          <w:szCs w:val="22"/>
        </w:rPr>
        <w:t xml:space="preserve"> Pour le calcul du prorata par jour, le mois est réputé comprendre 30 jours.</w:t>
      </w:r>
    </w:p>
    <w:p w14:paraId="672C4CCA" w14:textId="64776544" w:rsidR="00F202DA" w:rsidRPr="000B44B6" w:rsidRDefault="00F202DA" w:rsidP="00AF355E">
      <w:pPr>
        <w:jc w:val="both"/>
        <w:rPr>
          <w:rFonts w:asciiTheme="minorHAnsi" w:hAnsiTheme="minorHAnsi" w:cstheme="minorHAnsi"/>
          <w:b/>
          <w:bCs/>
          <w:color w:val="943634" w:themeColor="accent2" w:themeShade="BF"/>
          <w:sz w:val="22"/>
          <w:szCs w:val="22"/>
          <w:highlight w:val="yellow"/>
        </w:rPr>
      </w:pPr>
    </w:p>
    <w:p w14:paraId="6AF29AE9" w14:textId="08063018" w:rsidR="00643331" w:rsidRPr="002A3AF2" w:rsidRDefault="00394F5E" w:rsidP="004C4046">
      <w:pPr>
        <w:jc w:val="both"/>
        <w:rPr>
          <w:rFonts w:asciiTheme="minorHAnsi" w:hAnsiTheme="minorHAnsi" w:cstheme="minorHAnsi"/>
          <w:sz w:val="22"/>
          <w:szCs w:val="22"/>
        </w:rPr>
      </w:pPr>
      <w:r w:rsidRPr="002A3AF2">
        <w:rPr>
          <w:rFonts w:asciiTheme="minorHAnsi" w:hAnsiTheme="minorHAnsi" w:cstheme="minorHAnsi"/>
          <w:sz w:val="22"/>
          <w:szCs w:val="22"/>
        </w:rPr>
        <w:t>Au choix du Titulaire, c</w:t>
      </w:r>
      <w:r w:rsidR="00643331" w:rsidRPr="002A3AF2">
        <w:rPr>
          <w:rFonts w:asciiTheme="minorHAnsi" w:hAnsiTheme="minorHAnsi" w:cstheme="minorHAnsi"/>
          <w:sz w:val="22"/>
          <w:szCs w:val="22"/>
        </w:rPr>
        <w:t>haque prestation concernant les prix numéros 2</w:t>
      </w:r>
      <w:r w:rsidR="000100A0" w:rsidRPr="002A3AF2">
        <w:rPr>
          <w:rFonts w:asciiTheme="minorHAnsi" w:hAnsiTheme="minorHAnsi" w:cstheme="minorHAnsi"/>
          <w:sz w:val="22"/>
          <w:szCs w:val="22"/>
        </w:rPr>
        <w:t>,</w:t>
      </w:r>
      <w:r w:rsidR="00643331" w:rsidRPr="002A3AF2">
        <w:rPr>
          <w:rFonts w:asciiTheme="minorHAnsi" w:hAnsiTheme="minorHAnsi" w:cstheme="minorHAnsi"/>
          <w:sz w:val="22"/>
          <w:szCs w:val="22"/>
        </w:rPr>
        <w:t xml:space="preserve"> 3</w:t>
      </w:r>
      <w:r w:rsidR="002E4895" w:rsidRPr="002A3AF2">
        <w:rPr>
          <w:rFonts w:asciiTheme="minorHAnsi" w:hAnsiTheme="minorHAnsi" w:cstheme="minorHAnsi"/>
          <w:sz w:val="22"/>
          <w:szCs w:val="22"/>
        </w:rPr>
        <w:t xml:space="preserve"> et </w:t>
      </w:r>
      <w:r w:rsidR="000100A0" w:rsidRPr="002A3AF2">
        <w:rPr>
          <w:rFonts w:asciiTheme="minorHAnsi" w:hAnsiTheme="minorHAnsi" w:cstheme="minorHAnsi"/>
          <w:sz w:val="22"/>
          <w:szCs w:val="22"/>
        </w:rPr>
        <w:t>4</w:t>
      </w:r>
      <w:r w:rsidR="00AD434C" w:rsidRPr="002A3AF2">
        <w:rPr>
          <w:rFonts w:asciiTheme="minorHAnsi" w:hAnsiTheme="minorHAnsi" w:cstheme="minorHAnsi"/>
          <w:sz w:val="22"/>
          <w:szCs w:val="22"/>
        </w:rPr>
        <w:t xml:space="preserve"> </w:t>
      </w:r>
      <w:r w:rsidR="00643331" w:rsidRPr="002A3AF2">
        <w:rPr>
          <w:rFonts w:asciiTheme="minorHAnsi" w:hAnsiTheme="minorHAnsi" w:cstheme="minorHAnsi"/>
          <w:sz w:val="22"/>
          <w:szCs w:val="22"/>
        </w:rPr>
        <w:t>fera l’objet d’une facture </w:t>
      </w:r>
      <w:r w:rsidRPr="002A3AF2">
        <w:rPr>
          <w:rFonts w:asciiTheme="minorHAnsi" w:hAnsiTheme="minorHAnsi" w:cstheme="minorHAnsi"/>
          <w:sz w:val="22"/>
          <w:szCs w:val="22"/>
        </w:rPr>
        <w:t xml:space="preserve">séparée </w:t>
      </w:r>
      <w:r w:rsidR="00313D3F" w:rsidRPr="002A3AF2">
        <w:rPr>
          <w:rFonts w:asciiTheme="minorHAnsi" w:hAnsiTheme="minorHAnsi" w:cstheme="minorHAnsi"/>
          <w:sz w:val="22"/>
          <w:szCs w:val="22"/>
        </w:rPr>
        <w:t>payable</w:t>
      </w:r>
      <w:r w:rsidR="00643331" w:rsidRPr="002A3AF2">
        <w:rPr>
          <w:rFonts w:asciiTheme="minorHAnsi" w:hAnsiTheme="minorHAnsi" w:cstheme="minorHAnsi"/>
          <w:sz w:val="22"/>
          <w:szCs w:val="22"/>
        </w:rPr>
        <w:t xml:space="preserve"> </w:t>
      </w:r>
      <w:r w:rsidRPr="002A3AF2">
        <w:rPr>
          <w:rFonts w:asciiTheme="minorHAnsi" w:hAnsiTheme="minorHAnsi" w:cstheme="minorHAnsi"/>
          <w:sz w:val="22"/>
          <w:szCs w:val="22"/>
        </w:rPr>
        <w:t xml:space="preserve">mensuellement </w:t>
      </w:r>
      <w:r w:rsidR="00643331" w:rsidRPr="002A3AF2">
        <w:rPr>
          <w:rFonts w:asciiTheme="minorHAnsi" w:hAnsiTheme="minorHAnsi" w:cstheme="minorHAnsi"/>
          <w:sz w:val="22"/>
          <w:szCs w:val="22"/>
        </w:rPr>
        <w:t xml:space="preserve">à terme échu après exécution et </w:t>
      </w:r>
      <w:r w:rsidR="00246B90">
        <w:rPr>
          <w:rFonts w:asciiTheme="minorHAnsi" w:hAnsiTheme="minorHAnsi" w:cstheme="minorHAnsi"/>
          <w:sz w:val="22"/>
          <w:szCs w:val="22"/>
        </w:rPr>
        <w:t>prononciation</w:t>
      </w:r>
      <w:r w:rsidR="00643331" w:rsidRPr="002A3AF2">
        <w:rPr>
          <w:rFonts w:asciiTheme="minorHAnsi" w:hAnsiTheme="minorHAnsi" w:cstheme="minorHAnsi"/>
          <w:sz w:val="22"/>
          <w:szCs w:val="22"/>
        </w:rPr>
        <w:t xml:space="preserve"> de la prestation. </w:t>
      </w:r>
    </w:p>
    <w:p w14:paraId="5374D4B8" w14:textId="70F66A42" w:rsidR="00643331" w:rsidRDefault="00643331" w:rsidP="00AF355E">
      <w:pPr>
        <w:jc w:val="both"/>
        <w:rPr>
          <w:rFonts w:asciiTheme="minorHAnsi" w:hAnsiTheme="minorHAnsi" w:cstheme="minorHAnsi"/>
          <w:color w:val="FF0000"/>
          <w:sz w:val="22"/>
          <w:szCs w:val="22"/>
          <w:highlight w:val="yellow"/>
        </w:rPr>
      </w:pPr>
    </w:p>
    <w:p w14:paraId="7D70A7AA" w14:textId="637FE5EE" w:rsidR="007940AB" w:rsidRPr="002B0F47" w:rsidRDefault="00355DBA" w:rsidP="007940AB">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EC36E2" w:rsidRPr="002B0F47">
        <w:rPr>
          <w:rFonts w:asciiTheme="minorHAnsi" w:hAnsiTheme="minorHAnsi" w:cstheme="minorHAnsi"/>
          <w:b/>
          <w:sz w:val="22"/>
          <w:szCs w:val="22"/>
          <w:u w:val="single"/>
        </w:rPr>
        <w:t>1</w:t>
      </w:r>
      <w:r w:rsidRPr="002B0F47">
        <w:rPr>
          <w:rFonts w:asciiTheme="minorHAnsi" w:hAnsiTheme="minorHAnsi" w:cstheme="minorHAnsi"/>
          <w:b/>
          <w:sz w:val="22"/>
          <w:szCs w:val="22"/>
          <w:u w:val="single"/>
        </w:rPr>
        <w:t xml:space="preserve"> : </w:t>
      </w:r>
      <w:r w:rsidR="003076BC">
        <w:rPr>
          <w:rFonts w:asciiTheme="minorHAnsi" w:hAnsiTheme="minorHAnsi" w:cstheme="minorHAnsi"/>
          <w:b/>
          <w:sz w:val="22"/>
          <w:szCs w:val="22"/>
          <w:u w:val="single"/>
        </w:rPr>
        <w:t>DUREE DU MARCH</w:t>
      </w:r>
      <w:r w:rsidR="00FC3C8F">
        <w:rPr>
          <w:rFonts w:asciiTheme="minorHAnsi" w:hAnsiTheme="minorHAnsi" w:cstheme="minorHAnsi"/>
          <w:b/>
          <w:sz w:val="22"/>
          <w:szCs w:val="22"/>
          <w:u w:val="single"/>
        </w:rPr>
        <w:t>E</w:t>
      </w:r>
    </w:p>
    <w:p w14:paraId="65DD17B2" w14:textId="77777777" w:rsidR="007940AB" w:rsidRPr="002B0F47" w:rsidRDefault="007940AB" w:rsidP="007940AB">
      <w:pPr>
        <w:jc w:val="both"/>
        <w:rPr>
          <w:rFonts w:asciiTheme="minorHAnsi" w:hAnsiTheme="minorHAnsi" w:cstheme="minorHAnsi"/>
          <w:sz w:val="22"/>
          <w:szCs w:val="22"/>
          <w:highlight w:val="lightGray"/>
        </w:rPr>
      </w:pPr>
    </w:p>
    <w:p w14:paraId="2DBC9126" w14:textId="7DD88A0B" w:rsidR="00AF355E" w:rsidRPr="003076BC" w:rsidRDefault="003076BC" w:rsidP="003076BC">
      <w:pPr>
        <w:jc w:val="both"/>
        <w:rPr>
          <w:rFonts w:asciiTheme="minorHAnsi" w:hAnsiTheme="minorHAnsi" w:cstheme="minorHAnsi"/>
          <w:sz w:val="22"/>
          <w:szCs w:val="22"/>
        </w:rPr>
      </w:pPr>
      <w:r w:rsidRPr="003076BC">
        <w:rPr>
          <w:rFonts w:asciiTheme="minorHAnsi" w:hAnsiTheme="minorHAnsi" w:cstheme="minorHAnsi"/>
          <w:sz w:val="22"/>
          <w:szCs w:val="22"/>
        </w:rPr>
        <w:t>L</w:t>
      </w:r>
      <w:r w:rsidR="00AF355E" w:rsidRPr="003076BC">
        <w:rPr>
          <w:rFonts w:asciiTheme="minorHAnsi" w:hAnsiTheme="minorHAnsi" w:cstheme="minorHAnsi"/>
          <w:sz w:val="22"/>
          <w:szCs w:val="22"/>
        </w:rPr>
        <w:t xml:space="preserve">e délai d’exécution du marché est étalé sur </w:t>
      </w:r>
      <w:r w:rsidR="00246B90">
        <w:rPr>
          <w:rFonts w:asciiTheme="minorHAnsi" w:hAnsiTheme="minorHAnsi" w:cstheme="minorHAnsi"/>
          <w:sz w:val="22"/>
          <w:szCs w:val="22"/>
        </w:rPr>
        <w:t>trois (3) ans</w:t>
      </w:r>
      <w:r w:rsidR="00FC4462" w:rsidRPr="003076BC">
        <w:rPr>
          <w:rFonts w:asciiTheme="minorHAnsi" w:hAnsiTheme="minorHAnsi" w:cstheme="minorHAnsi"/>
          <w:sz w:val="22"/>
          <w:szCs w:val="22"/>
        </w:rPr>
        <w:t xml:space="preserve"> qui</w:t>
      </w:r>
      <w:r w:rsidR="00AF355E" w:rsidRPr="003076BC">
        <w:rPr>
          <w:rFonts w:asciiTheme="minorHAnsi" w:hAnsiTheme="minorHAnsi" w:cstheme="minorHAnsi"/>
          <w:sz w:val="22"/>
          <w:szCs w:val="22"/>
        </w:rPr>
        <w:t xml:space="preserve"> commence à courir à compter de la date de l’ordre de service de commencement correspondant </w:t>
      </w:r>
      <w:r w:rsidR="00FC4462" w:rsidRPr="003076BC">
        <w:rPr>
          <w:rFonts w:asciiTheme="minorHAnsi" w:hAnsiTheme="minorHAnsi" w:cstheme="minorHAnsi"/>
          <w:sz w:val="22"/>
          <w:szCs w:val="22"/>
        </w:rPr>
        <w:t>au prix numéro 1</w:t>
      </w:r>
      <w:r w:rsidR="00AF355E" w:rsidRPr="003076BC">
        <w:rPr>
          <w:rFonts w:asciiTheme="minorHAnsi" w:hAnsiTheme="minorHAnsi" w:cstheme="minorHAnsi"/>
          <w:sz w:val="22"/>
          <w:szCs w:val="22"/>
        </w:rPr>
        <w:t>.</w:t>
      </w:r>
    </w:p>
    <w:p w14:paraId="61EE6C1F" w14:textId="77777777" w:rsidR="001E586D" w:rsidRPr="002B0F47" w:rsidRDefault="001E586D" w:rsidP="004C55C0">
      <w:pPr>
        <w:widowControl w:val="0"/>
        <w:autoSpaceDE w:val="0"/>
        <w:autoSpaceDN w:val="0"/>
        <w:adjustRightInd w:val="0"/>
        <w:rPr>
          <w:rFonts w:asciiTheme="minorHAnsi" w:hAnsiTheme="minorHAnsi" w:cstheme="minorHAnsi"/>
          <w:b/>
          <w:sz w:val="22"/>
          <w:szCs w:val="22"/>
          <w:u w:val="single"/>
        </w:rPr>
      </w:pPr>
    </w:p>
    <w:p w14:paraId="102A8DE4" w14:textId="2A2FFF1E" w:rsidR="003076BC" w:rsidRPr="002B0F47" w:rsidRDefault="003076BC" w:rsidP="003076B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DELAI D’EXECUTION</w:t>
      </w:r>
    </w:p>
    <w:p w14:paraId="4B921FEC" w14:textId="77777777" w:rsidR="003076BC" w:rsidRPr="002B0F47" w:rsidRDefault="003076BC" w:rsidP="003076BC">
      <w:pPr>
        <w:jc w:val="both"/>
        <w:rPr>
          <w:rFonts w:asciiTheme="minorHAnsi" w:hAnsiTheme="minorHAnsi" w:cstheme="minorHAnsi"/>
          <w:sz w:val="22"/>
          <w:szCs w:val="22"/>
          <w:highlight w:val="lightGray"/>
        </w:rPr>
      </w:pPr>
    </w:p>
    <w:p w14:paraId="3FDF6E23" w14:textId="21BDA238"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Le délai d’exécution </w:t>
      </w:r>
      <w:r w:rsidR="00FC3C8F">
        <w:rPr>
          <w:rFonts w:asciiTheme="minorHAnsi" w:hAnsiTheme="minorHAnsi" w:cstheme="minorHAnsi"/>
          <w:sz w:val="22"/>
          <w:szCs w:val="22"/>
        </w:rPr>
        <w:t xml:space="preserve">du prix </w:t>
      </w:r>
      <w:r w:rsidR="00B141BE">
        <w:rPr>
          <w:rFonts w:asciiTheme="minorHAnsi" w:hAnsiTheme="minorHAnsi" w:cstheme="minorHAnsi"/>
          <w:sz w:val="22"/>
          <w:szCs w:val="22"/>
        </w:rPr>
        <w:t xml:space="preserve">numéro 1 est de </w:t>
      </w:r>
      <w:r w:rsidR="00246B90">
        <w:rPr>
          <w:rFonts w:asciiTheme="minorHAnsi" w:hAnsiTheme="minorHAnsi" w:cstheme="minorHAnsi"/>
          <w:sz w:val="22"/>
          <w:szCs w:val="22"/>
        </w:rPr>
        <w:t>trente-six (36)</w:t>
      </w:r>
      <w:r w:rsidRPr="002A3AF2">
        <w:rPr>
          <w:rFonts w:asciiTheme="minorHAnsi" w:hAnsiTheme="minorHAnsi" w:cstheme="minorHAnsi"/>
          <w:sz w:val="22"/>
          <w:szCs w:val="22"/>
        </w:rPr>
        <w:t xml:space="preserve"> mois qui commence à courir à compter de la date de l’ordre de service de commencement.</w:t>
      </w:r>
    </w:p>
    <w:p w14:paraId="7991008A" w14:textId="77777777"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Les prestations relatives aux prix numéros 2, 3 et 4 ne font pas l’objet obligatoirement de commandes partielles spécifiques.</w:t>
      </w:r>
    </w:p>
    <w:p w14:paraId="4ACEA771" w14:textId="03D248FF"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Seules les prestations réalisées et constatées au niveau du procès-verbal de réception </w:t>
      </w:r>
      <w:r w:rsidR="00246B90">
        <w:rPr>
          <w:rFonts w:asciiTheme="minorHAnsi" w:hAnsiTheme="minorHAnsi" w:cstheme="minorHAnsi"/>
          <w:sz w:val="22"/>
          <w:szCs w:val="22"/>
        </w:rPr>
        <w:t xml:space="preserve">établi par l’ANRT </w:t>
      </w:r>
      <w:r w:rsidRPr="002A3AF2">
        <w:rPr>
          <w:rFonts w:asciiTheme="minorHAnsi" w:hAnsiTheme="minorHAnsi" w:cstheme="minorHAnsi"/>
          <w:sz w:val="22"/>
          <w:szCs w:val="22"/>
        </w:rPr>
        <w:t>seront payées.</w:t>
      </w:r>
    </w:p>
    <w:p w14:paraId="17FB96A6" w14:textId="77777777" w:rsidR="003076BC" w:rsidRDefault="003076BC" w:rsidP="00D7234C">
      <w:pPr>
        <w:widowControl w:val="0"/>
        <w:autoSpaceDE w:val="0"/>
        <w:autoSpaceDN w:val="0"/>
        <w:adjustRightInd w:val="0"/>
        <w:rPr>
          <w:rFonts w:asciiTheme="minorHAnsi" w:hAnsiTheme="minorHAnsi" w:cstheme="minorHAnsi"/>
          <w:b/>
          <w:sz w:val="22"/>
          <w:szCs w:val="22"/>
          <w:u w:val="single"/>
        </w:rPr>
      </w:pPr>
    </w:p>
    <w:p w14:paraId="19FAF482" w14:textId="51CEE679" w:rsidR="00D7234C" w:rsidRPr="002B0F47" w:rsidRDefault="00D7234C" w:rsidP="00D7234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w:t>
      </w:r>
      <w:r w:rsidR="00EB7094" w:rsidRPr="002B0F47">
        <w:rPr>
          <w:rFonts w:asciiTheme="minorHAnsi" w:hAnsiTheme="minorHAnsi" w:cstheme="minorHAnsi"/>
          <w:b/>
          <w:sz w:val="22"/>
          <w:szCs w:val="22"/>
          <w:u w:val="single"/>
        </w:rPr>
        <w:t>CONDITIONS DE RECEPTION</w:t>
      </w:r>
    </w:p>
    <w:p w14:paraId="4B82D327" w14:textId="77777777" w:rsidR="00D7234C" w:rsidRPr="002B0F47" w:rsidRDefault="00D7234C" w:rsidP="00D7234C">
      <w:pPr>
        <w:autoSpaceDE w:val="0"/>
        <w:autoSpaceDN w:val="0"/>
        <w:adjustRightInd w:val="0"/>
        <w:rPr>
          <w:rFonts w:asciiTheme="minorHAnsi" w:hAnsiTheme="minorHAnsi" w:cstheme="minorHAnsi"/>
          <w:b/>
          <w:sz w:val="22"/>
          <w:szCs w:val="22"/>
          <w:highlight w:val="lightGray"/>
        </w:rPr>
      </w:pPr>
    </w:p>
    <w:p w14:paraId="706AFF0D" w14:textId="3982ED0C" w:rsidR="00191223" w:rsidRPr="002A3AF2" w:rsidRDefault="001E586D" w:rsidP="002A3AF2">
      <w:pPr>
        <w:jc w:val="both"/>
        <w:rPr>
          <w:rFonts w:asciiTheme="minorHAnsi" w:hAnsiTheme="minorHAnsi" w:cstheme="minorHAnsi"/>
          <w:sz w:val="22"/>
          <w:szCs w:val="22"/>
        </w:rPr>
      </w:pPr>
      <w:r w:rsidRPr="002A3AF2">
        <w:rPr>
          <w:rFonts w:asciiTheme="minorHAnsi" w:hAnsiTheme="minorHAnsi" w:cstheme="minorHAnsi"/>
          <w:sz w:val="22"/>
          <w:szCs w:val="22"/>
        </w:rPr>
        <w:t xml:space="preserve">La réception </w:t>
      </w:r>
      <w:r w:rsidR="00C23E1B" w:rsidRPr="002A3AF2">
        <w:rPr>
          <w:rFonts w:asciiTheme="minorHAnsi" w:hAnsiTheme="minorHAnsi" w:cstheme="minorHAnsi"/>
          <w:sz w:val="22"/>
          <w:szCs w:val="22"/>
        </w:rPr>
        <w:t>de</w:t>
      </w:r>
      <w:r w:rsidRPr="002A3AF2">
        <w:rPr>
          <w:rFonts w:asciiTheme="minorHAnsi" w:hAnsiTheme="minorHAnsi" w:cstheme="minorHAnsi"/>
          <w:sz w:val="22"/>
          <w:szCs w:val="22"/>
        </w:rPr>
        <w:t xml:space="preserve"> chaque </w:t>
      </w:r>
      <w:r w:rsidR="00FC4462" w:rsidRPr="002A3AF2">
        <w:rPr>
          <w:rFonts w:asciiTheme="minorHAnsi" w:hAnsiTheme="minorHAnsi" w:cstheme="minorHAnsi"/>
          <w:sz w:val="22"/>
          <w:szCs w:val="22"/>
        </w:rPr>
        <w:t>prestation</w:t>
      </w:r>
      <w:r w:rsidR="00D8504B" w:rsidRPr="002A3AF2">
        <w:rPr>
          <w:rFonts w:asciiTheme="minorHAnsi" w:hAnsiTheme="minorHAnsi" w:cstheme="minorHAnsi"/>
          <w:sz w:val="22"/>
          <w:szCs w:val="22"/>
        </w:rPr>
        <w:t xml:space="preserve"> </w:t>
      </w:r>
      <w:r w:rsidRPr="002A3AF2">
        <w:rPr>
          <w:rFonts w:asciiTheme="minorHAnsi" w:hAnsiTheme="minorHAnsi" w:cstheme="minorHAnsi"/>
          <w:sz w:val="22"/>
          <w:szCs w:val="22"/>
        </w:rPr>
        <w:t>sera matérialisée par un procès-verbal de réception</w:t>
      </w:r>
      <w:r w:rsidR="00191223" w:rsidRPr="002A3AF2">
        <w:rPr>
          <w:rFonts w:asciiTheme="minorHAnsi" w:hAnsiTheme="minorHAnsi" w:cstheme="minorHAnsi"/>
          <w:sz w:val="22"/>
          <w:szCs w:val="22"/>
        </w:rPr>
        <w:t>.</w:t>
      </w:r>
    </w:p>
    <w:p w14:paraId="3305C32F" w14:textId="77777777" w:rsidR="00D8504B" w:rsidRPr="002B0F47" w:rsidRDefault="00D8504B" w:rsidP="00406281">
      <w:pPr>
        <w:autoSpaceDE w:val="0"/>
        <w:autoSpaceDN w:val="0"/>
        <w:adjustRightInd w:val="0"/>
        <w:spacing w:before="120"/>
        <w:jc w:val="both"/>
        <w:rPr>
          <w:rFonts w:asciiTheme="minorHAnsi" w:hAnsiTheme="minorHAnsi" w:cstheme="minorHAnsi"/>
          <w:sz w:val="22"/>
          <w:szCs w:val="22"/>
        </w:rPr>
      </w:pPr>
    </w:p>
    <w:p w14:paraId="6F11A7D4" w14:textId="23487049" w:rsidR="00D41DEA" w:rsidRPr="002B0F47" w:rsidRDefault="00D41DEA"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INFORMATIONS </w:t>
      </w:r>
    </w:p>
    <w:p w14:paraId="1B9FDEA8" w14:textId="77777777" w:rsidR="001E586D" w:rsidRPr="002B0F47" w:rsidRDefault="001E586D" w:rsidP="001E586D">
      <w:pPr>
        <w:spacing w:after="120"/>
        <w:jc w:val="both"/>
        <w:rPr>
          <w:rFonts w:asciiTheme="minorHAnsi" w:hAnsiTheme="minorHAnsi" w:cstheme="minorHAnsi"/>
          <w:sz w:val="22"/>
          <w:szCs w:val="22"/>
        </w:rPr>
      </w:pPr>
    </w:p>
    <w:p w14:paraId="3BC105A1" w14:textId="2A111957" w:rsidR="001E586D" w:rsidRPr="002B0F47" w:rsidRDefault="001E586D" w:rsidP="001E586D">
      <w:pPr>
        <w:spacing w:after="120"/>
        <w:jc w:val="both"/>
        <w:rPr>
          <w:rFonts w:asciiTheme="minorHAnsi" w:hAnsiTheme="minorHAnsi" w:cstheme="minorHAnsi"/>
          <w:sz w:val="22"/>
          <w:szCs w:val="22"/>
        </w:rPr>
      </w:pPr>
      <w:r w:rsidRPr="002B0F47">
        <w:rPr>
          <w:rFonts w:asciiTheme="minorHAnsi" w:hAnsiTheme="minorHAnsi" w:cstheme="minorHAnsi"/>
          <w:sz w:val="22"/>
          <w:szCs w:val="22"/>
        </w:rPr>
        <w:t>L’ANRT</w:t>
      </w:r>
      <w:r w:rsidR="00D8504B"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mettra à la disposition du titulaire tout document, information, données, jugés utiles pour </w:t>
      </w:r>
      <w:r w:rsidR="00D8504B" w:rsidRPr="002B0F47">
        <w:rPr>
          <w:rFonts w:asciiTheme="minorHAnsi" w:hAnsiTheme="minorHAnsi" w:cstheme="minorHAnsi"/>
          <w:sz w:val="22"/>
          <w:szCs w:val="22"/>
        </w:rPr>
        <w:t>chaque</w:t>
      </w:r>
      <w:r w:rsidRPr="002B0F47">
        <w:rPr>
          <w:rFonts w:asciiTheme="minorHAnsi" w:hAnsiTheme="minorHAnsi" w:cstheme="minorHAnsi"/>
          <w:sz w:val="22"/>
          <w:szCs w:val="22"/>
        </w:rPr>
        <w:t xml:space="preserve"> mission.</w:t>
      </w:r>
    </w:p>
    <w:p w14:paraId="467CC026" w14:textId="77777777" w:rsidR="00EB5044" w:rsidRPr="00351CD0" w:rsidRDefault="00EB5044" w:rsidP="00EB5044">
      <w:pPr>
        <w:widowControl w:val="0"/>
        <w:autoSpaceDE w:val="0"/>
        <w:autoSpaceDN w:val="0"/>
        <w:adjustRightInd w:val="0"/>
        <w:rPr>
          <w:rFonts w:asciiTheme="minorHAnsi" w:hAnsiTheme="minorHAnsi" w:cstheme="minorHAnsi"/>
          <w:b/>
          <w:color w:val="E36C0A" w:themeColor="accent6" w:themeShade="BF"/>
          <w:sz w:val="16"/>
          <w:szCs w:val="16"/>
          <w:u w:val="single"/>
        </w:rPr>
      </w:pPr>
    </w:p>
    <w:p w14:paraId="3AE448F2" w14:textId="34CD20D3" w:rsidR="00EB5044" w:rsidRPr="002B0F47" w:rsidRDefault="00EB5044"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5</w:t>
      </w:r>
      <w:r w:rsidR="0025518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ENGAGEMENTS </w:t>
      </w:r>
    </w:p>
    <w:p w14:paraId="62CF4F44" w14:textId="77777777" w:rsidR="00885DA8" w:rsidRPr="002B0F47" w:rsidRDefault="00885DA8" w:rsidP="00885DA8">
      <w:pPr>
        <w:widowControl w:val="0"/>
        <w:ind w:left="360"/>
        <w:jc w:val="both"/>
        <w:rPr>
          <w:rFonts w:asciiTheme="minorHAnsi" w:hAnsiTheme="minorHAnsi" w:cstheme="minorHAnsi"/>
          <w:color w:val="E36C0A" w:themeColor="accent6" w:themeShade="BF"/>
          <w:sz w:val="22"/>
          <w:szCs w:val="22"/>
        </w:rPr>
      </w:pPr>
    </w:p>
    <w:p w14:paraId="2B14DEA7"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appréciera, sous sa responsabilité, l’étendue des tâches à accomplir, compte tenu des objectifs assignés à la mission.</w:t>
      </w:r>
    </w:p>
    <w:p w14:paraId="72CD0D85"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garantira la confidentialité des documents mis à sa disposition durant sa mission.</w:t>
      </w:r>
    </w:p>
    <w:p w14:paraId="3F8C92B0"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t>Les informations et documents jugés utiles par l’ANRT pour l’appréciation et la validation des rapports de la mission précitée, doivent être communiqués à l’ANRT, par le titulaire, sous format papier et électronique exploitables par l’ANRT.</w:t>
      </w:r>
    </w:p>
    <w:p w14:paraId="0EE44F05"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lastRenderedPageBreak/>
        <w:t>Le titulaire doit communiquer à l’ANRT tout outil utilisé dans sa mission (fichiers Excel, et autres).</w:t>
      </w:r>
    </w:p>
    <w:p w14:paraId="3306F95B" w14:textId="77777777" w:rsidR="003709FC" w:rsidRPr="002B0F47" w:rsidRDefault="003709FC" w:rsidP="00935EF2">
      <w:pPr>
        <w:widowControl w:val="0"/>
        <w:autoSpaceDE w:val="0"/>
        <w:autoSpaceDN w:val="0"/>
        <w:adjustRightInd w:val="0"/>
        <w:rPr>
          <w:rFonts w:asciiTheme="minorHAnsi" w:hAnsiTheme="minorHAnsi" w:cstheme="minorHAnsi"/>
          <w:b/>
          <w:sz w:val="22"/>
          <w:szCs w:val="22"/>
          <w:u w:val="single"/>
        </w:rPr>
      </w:pPr>
    </w:p>
    <w:p w14:paraId="750A8EAC" w14:textId="59862E4A" w:rsidR="00935EF2" w:rsidRPr="002B0F47" w:rsidRDefault="00935EF2" w:rsidP="00935EF2">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DROITS DE L’ANRT SUR LES RESULTATS </w:t>
      </w:r>
    </w:p>
    <w:p w14:paraId="3110527F" w14:textId="77777777" w:rsidR="00935EF2" w:rsidRPr="002B0F47" w:rsidRDefault="00935EF2" w:rsidP="00935EF2">
      <w:pPr>
        <w:widowControl w:val="0"/>
        <w:ind w:left="360"/>
        <w:jc w:val="both"/>
        <w:rPr>
          <w:rFonts w:asciiTheme="minorHAnsi" w:hAnsiTheme="minorHAnsi" w:cstheme="minorHAnsi"/>
          <w:color w:val="E36C0A" w:themeColor="accent6" w:themeShade="BF"/>
          <w:sz w:val="22"/>
          <w:szCs w:val="22"/>
        </w:rPr>
      </w:pPr>
    </w:p>
    <w:p w14:paraId="2803FA49" w14:textId="17A987AF" w:rsidR="00CB0CCC" w:rsidRPr="002A3AF2" w:rsidRDefault="00935EF2" w:rsidP="00351CD0">
      <w:pPr>
        <w:widowControl w:val="0"/>
        <w:contextualSpacing/>
        <w:jc w:val="both"/>
        <w:rPr>
          <w:rFonts w:asciiTheme="minorHAnsi" w:hAnsiTheme="minorHAnsi" w:cstheme="minorHAnsi"/>
          <w:bCs/>
          <w:iCs/>
          <w:sz w:val="22"/>
          <w:szCs w:val="22"/>
        </w:rPr>
      </w:pPr>
      <w:r w:rsidRPr="002A3AF2">
        <w:rPr>
          <w:rFonts w:asciiTheme="minorHAnsi" w:hAnsiTheme="minorHAnsi" w:cstheme="minorHAnsi"/>
          <w:bCs/>
          <w:iCs/>
          <w:sz w:val="22"/>
          <w:szCs w:val="22"/>
        </w:rPr>
        <w:t>L’ANRT dispose de tous les droits sur les résultats des prestations réalisées dans le cadre du présent marché.</w:t>
      </w:r>
    </w:p>
    <w:p w14:paraId="560E835F" w14:textId="05D2BE4A" w:rsidR="007A5C06" w:rsidRDefault="007A5C06" w:rsidP="00381774">
      <w:pPr>
        <w:pStyle w:val="Corpsdetexte"/>
        <w:widowControl w:val="0"/>
        <w:spacing w:line="240" w:lineRule="auto"/>
        <w:jc w:val="center"/>
        <w:rPr>
          <w:rFonts w:asciiTheme="minorHAnsi" w:hAnsiTheme="minorHAnsi" w:cstheme="minorHAnsi"/>
          <w:sz w:val="22"/>
          <w:szCs w:val="22"/>
        </w:rPr>
      </w:pPr>
    </w:p>
    <w:p w14:paraId="66B4595A" w14:textId="77777777" w:rsidR="00E438FF" w:rsidRPr="002B0F47" w:rsidRDefault="00E438FF" w:rsidP="00381774">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II : DISPOSITIONS PARTICULIERES</w:t>
      </w:r>
    </w:p>
    <w:p w14:paraId="2FD4B07B" w14:textId="77777777" w:rsidR="00381774" w:rsidRPr="002B0F47" w:rsidRDefault="00381774" w:rsidP="00381774">
      <w:pPr>
        <w:pStyle w:val="Corpsdetexte"/>
        <w:widowControl w:val="0"/>
        <w:spacing w:line="240" w:lineRule="auto"/>
        <w:jc w:val="center"/>
        <w:rPr>
          <w:rFonts w:asciiTheme="minorHAnsi" w:hAnsiTheme="minorHAnsi" w:cstheme="minorHAnsi"/>
          <w:b w:val="0"/>
          <w:bCs w:val="0"/>
          <w:sz w:val="22"/>
          <w:szCs w:val="22"/>
        </w:rPr>
      </w:pPr>
    </w:p>
    <w:p w14:paraId="0D832FE9" w14:textId="2ED0419A"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4F3E85" w:rsidRPr="002B0F47">
        <w:rPr>
          <w:rFonts w:asciiTheme="minorHAnsi" w:hAnsiTheme="minorHAnsi" w:cstheme="minorHAnsi"/>
          <w:b/>
          <w:sz w:val="22"/>
          <w:szCs w:val="22"/>
          <w:u w:val="single"/>
        </w:rPr>
        <w:t>2</w:t>
      </w:r>
      <w:r w:rsidR="00A0238E">
        <w:rPr>
          <w:rFonts w:asciiTheme="minorHAnsi" w:hAnsiTheme="minorHAnsi" w:cstheme="minorHAnsi"/>
          <w:b/>
          <w:sz w:val="22"/>
          <w:szCs w:val="22"/>
          <w:u w:val="single"/>
        </w:rPr>
        <w:t>7</w:t>
      </w:r>
      <w:r w:rsidRPr="002B0F47">
        <w:rPr>
          <w:rFonts w:asciiTheme="minorHAnsi" w:hAnsiTheme="minorHAnsi" w:cstheme="minorHAnsi"/>
          <w:b/>
          <w:sz w:val="22"/>
          <w:szCs w:val="22"/>
          <w:u w:val="single"/>
        </w:rPr>
        <w:t> : CONSISTANCE DES PRESTATIONS</w:t>
      </w:r>
    </w:p>
    <w:p w14:paraId="12EF4AA9" w14:textId="77777777" w:rsidR="000673FB" w:rsidRPr="002B0F47" w:rsidRDefault="000673FB" w:rsidP="000673FB">
      <w:pPr>
        <w:widowControl w:val="0"/>
        <w:jc w:val="both"/>
        <w:rPr>
          <w:rFonts w:asciiTheme="minorHAnsi" w:hAnsiTheme="minorHAnsi" w:cstheme="minorHAnsi"/>
          <w:sz w:val="22"/>
          <w:szCs w:val="22"/>
        </w:rPr>
      </w:pPr>
    </w:p>
    <w:p w14:paraId="7CB4ACED" w14:textId="77777777"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Le présent appel d’offres a pour objet de sélectionner un Avocat afin de représenter l’ANRT</w:t>
      </w:r>
      <w:r w:rsidRPr="002A3AF2">
        <w:rPr>
          <w:rStyle w:val="Appelnotedebasdep"/>
          <w:rFonts w:asciiTheme="minorHAnsi" w:hAnsiTheme="minorHAnsi" w:cstheme="minorHAnsi"/>
          <w:b w:val="0"/>
          <w:bCs w:val="0"/>
          <w:sz w:val="22"/>
          <w:szCs w:val="22"/>
          <w:u w:val="none"/>
        </w:rPr>
        <w:footnoteReference w:id="2"/>
      </w:r>
      <w:r w:rsidRPr="002A3AF2">
        <w:rPr>
          <w:rFonts w:asciiTheme="minorHAnsi" w:hAnsiTheme="minorHAnsi" w:cstheme="minorHAnsi"/>
          <w:sz w:val="22"/>
          <w:szCs w:val="22"/>
        </w:rPr>
        <w:t xml:space="preserve"> devant les différentes juridictions du Royaume.  </w:t>
      </w:r>
    </w:p>
    <w:p w14:paraId="3A5AEA7F" w14:textId="77777777" w:rsidR="00637E8C" w:rsidRPr="002A3AF2" w:rsidRDefault="00637E8C" w:rsidP="00637E8C">
      <w:pPr>
        <w:ind w:firstLine="360"/>
        <w:jc w:val="both"/>
        <w:rPr>
          <w:rFonts w:asciiTheme="minorHAnsi" w:hAnsiTheme="minorHAnsi" w:cstheme="minorHAnsi"/>
          <w:sz w:val="22"/>
          <w:szCs w:val="22"/>
        </w:rPr>
      </w:pPr>
    </w:p>
    <w:p w14:paraId="4CE2E147" w14:textId="5E333EE8"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A cet effet, l’</w:t>
      </w:r>
      <w:r w:rsidR="00D45376" w:rsidRPr="002A3AF2">
        <w:rPr>
          <w:rFonts w:asciiTheme="minorHAnsi" w:hAnsiTheme="minorHAnsi" w:cstheme="minorHAnsi"/>
          <w:sz w:val="22"/>
          <w:szCs w:val="22"/>
        </w:rPr>
        <w:t>A</w:t>
      </w:r>
      <w:r w:rsidRPr="002A3AF2">
        <w:rPr>
          <w:rFonts w:asciiTheme="minorHAnsi" w:hAnsiTheme="minorHAnsi" w:cstheme="minorHAnsi"/>
          <w:sz w:val="22"/>
          <w:szCs w:val="22"/>
        </w:rPr>
        <w:t>vocat sélectionné</w:t>
      </w:r>
      <w:r w:rsidRPr="002A3AF2">
        <w:rPr>
          <w:rStyle w:val="Appelnotedebasdep"/>
          <w:rFonts w:asciiTheme="minorHAnsi" w:hAnsiTheme="minorHAnsi" w:cstheme="minorHAnsi"/>
          <w:b w:val="0"/>
          <w:bCs w:val="0"/>
          <w:sz w:val="22"/>
          <w:szCs w:val="22"/>
          <w:u w:val="none"/>
        </w:rPr>
        <w:footnoteReference w:id="3"/>
      </w:r>
      <w:r w:rsidRPr="002A3AF2">
        <w:rPr>
          <w:rFonts w:asciiTheme="minorHAnsi" w:hAnsiTheme="minorHAnsi" w:cstheme="minorHAnsi"/>
          <w:sz w:val="22"/>
          <w:szCs w:val="22"/>
        </w:rPr>
        <w:t xml:space="preserve"> devra :</w:t>
      </w:r>
    </w:p>
    <w:p w14:paraId="36E94426" w14:textId="77777777" w:rsidR="00637E8C" w:rsidRPr="002A3AF2" w:rsidRDefault="00637E8C" w:rsidP="00637E8C">
      <w:pPr>
        <w:jc w:val="both"/>
        <w:rPr>
          <w:rFonts w:asciiTheme="minorHAnsi" w:hAnsiTheme="minorHAnsi" w:cstheme="minorHAnsi"/>
          <w:sz w:val="22"/>
          <w:szCs w:val="22"/>
          <w:u w:val="single"/>
        </w:rPr>
      </w:pPr>
    </w:p>
    <w:p w14:paraId="2DE83A1A" w14:textId="7C867BA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Représenter et défendre les intérêts de l’ANRT auprès de</w:t>
      </w:r>
      <w:r w:rsidR="00D45376" w:rsidRPr="002A3AF2">
        <w:rPr>
          <w:rFonts w:asciiTheme="minorHAnsi" w:hAnsiTheme="minorHAnsi" w:cstheme="minorHAnsi"/>
          <w:sz w:val="22"/>
          <w:szCs w:val="22"/>
        </w:rPr>
        <w:t>s</w:t>
      </w:r>
      <w:r w:rsidRPr="002A3AF2">
        <w:rPr>
          <w:rFonts w:asciiTheme="minorHAnsi" w:hAnsiTheme="minorHAnsi" w:cstheme="minorHAnsi"/>
          <w:sz w:val="22"/>
          <w:szCs w:val="22"/>
        </w:rPr>
        <w:t xml:space="preserve"> juridictions du Royaume et sur l’ensemble du </w:t>
      </w:r>
      <w:r w:rsidR="00D45376" w:rsidRPr="002A3AF2">
        <w:rPr>
          <w:rFonts w:asciiTheme="minorHAnsi" w:hAnsiTheme="minorHAnsi" w:cstheme="minorHAnsi"/>
          <w:sz w:val="22"/>
          <w:szCs w:val="22"/>
        </w:rPr>
        <w:t>T</w:t>
      </w:r>
      <w:r w:rsidRPr="002A3AF2">
        <w:rPr>
          <w:rFonts w:asciiTheme="minorHAnsi" w:hAnsiTheme="minorHAnsi" w:cstheme="minorHAnsi"/>
          <w:sz w:val="22"/>
          <w:szCs w:val="22"/>
        </w:rPr>
        <w:t xml:space="preserve">erritoire </w:t>
      </w:r>
      <w:r w:rsidR="00F67D3C" w:rsidRPr="002A3AF2">
        <w:rPr>
          <w:rFonts w:asciiTheme="minorHAnsi" w:hAnsiTheme="minorHAnsi" w:cstheme="minorHAnsi"/>
          <w:sz w:val="22"/>
          <w:szCs w:val="22"/>
        </w:rPr>
        <w:t>N</w:t>
      </w:r>
      <w:r w:rsidRPr="002A3AF2">
        <w:rPr>
          <w:rFonts w:asciiTheme="minorHAnsi" w:hAnsiTheme="minorHAnsi" w:cstheme="minorHAnsi"/>
          <w:sz w:val="22"/>
          <w:szCs w:val="22"/>
        </w:rPr>
        <w:t xml:space="preserve">ational, dans les procès qui la concernent, tant en demanderesse qu’en défenderesse. A cet effet, l’Avocat sélectionné doit : </w:t>
      </w:r>
    </w:p>
    <w:p w14:paraId="4109B82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Tenir, en tant que de besoin, les réunions souhaitées avec les équipes concernées de l’ANRT ;</w:t>
      </w:r>
    </w:p>
    <w:p w14:paraId="2CEBBA84"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Proposer à l’ANRT, pour chaque affaire, la stratégie de défense à adopter, compte tenu des spécificités de l’Affaire ;</w:t>
      </w:r>
    </w:p>
    <w:p w14:paraId="6A5F32D1"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Soumettre à l’approbation préalable de l’ANRT tout projet de mémoire en réponse et toute requête introductive avant leur dépôt aux tribunaux compétents, pour le compte de l’ANRT ;</w:t>
      </w:r>
    </w:p>
    <w:p w14:paraId="1F463CD0" w14:textId="6187141D" w:rsidR="00C94CA2" w:rsidRPr="002A3AF2" w:rsidRDefault="00C94CA2"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Convenir, au préalable, avec l’ANRT des règles de procédures à engager pour chaque affaire traitée ;</w:t>
      </w:r>
    </w:p>
    <w:p w14:paraId="612D6619" w14:textId="5634C5B9" w:rsidR="00637E8C" w:rsidRPr="002A3AF2" w:rsidRDefault="00661E49"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E</w:t>
      </w:r>
      <w:r w:rsidR="00637E8C" w:rsidRPr="002A3AF2">
        <w:rPr>
          <w:rFonts w:asciiTheme="minorHAnsi" w:hAnsiTheme="minorHAnsi" w:cstheme="minorHAnsi"/>
          <w:sz w:val="22"/>
          <w:szCs w:val="22"/>
        </w:rPr>
        <w:t xml:space="preserve">ffectuer les déplacements nécessaires pour les besoins </w:t>
      </w:r>
      <w:r w:rsidR="00C94CA2" w:rsidRPr="002A3AF2">
        <w:rPr>
          <w:rFonts w:asciiTheme="minorHAnsi" w:hAnsiTheme="minorHAnsi" w:cstheme="minorHAnsi"/>
          <w:sz w:val="22"/>
          <w:szCs w:val="22"/>
        </w:rPr>
        <w:t>de représentation de l’ANRT dans l</w:t>
      </w:r>
      <w:r w:rsidR="00637E8C" w:rsidRPr="002A3AF2">
        <w:rPr>
          <w:rFonts w:asciiTheme="minorHAnsi" w:hAnsiTheme="minorHAnsi" w:cstheme="minorHAnsi"/>
          <w:sz w:val="22"/>
          <w:szCs w:val="22"/>
        </w:rPr>
        <w:t xml:space="preserve">es affaires </w:t>
      </w:r>
      <w:r w:rsidR="00C94CA2" w:rsidRPr="002A3AF2">
        <w:rPr>
          <w:rFonts w:asciiTheme="minorHAnsi" w:hAnsiTheme="minorHAnsi" w:cstheme="minorHAnsi"/>
          <w:sz w:val="22"/>
          <w:szCs w:val="22"/>
        </w:rPr>
        <w:t xml:space="preserve">la </w:t>
      </w:r>
      <w:proofErr w:type="gramStart"/>
      <w:r w:rsidR="00637E8C" w:rsidRPr="002A3AF2">
        <w:rPr>
          <w:rFonts w:asciiTheme="minorHAnsi" w:hAnsiTheme="minorHAnsi" w:cstheme="minorHAnsi"/>
          <w:sz w:val="22"/>
          <w:szCs w:val="22"/>
        </w:rPr>
        <w:t>concernant;</w:t>
      </w:r>
      <w:proofErr w:type="gramEnd"/>
      <w:r w:rsidR="00637E8C" w:rsidRPr="002A3AF2">
        <w:rPr>
          <w:rFonts w:asciiTheme="minorHAnsi" w:hAnsiTheme="minorHAnsi" w:cstheme="minorHAnsi"/>
          <w:sz w:val="22"/>
          <w:szCs w:val="22"/>
        </w:rPr>
        <w:t xml:space="preserve"> </w:t>
      </w:r>
    </w:p>
    <w:p w14:paraId="25B2B5A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Transmettre à l’ANRT, systématiquement, copies des dossiers l’impliquant examinés par les tribunaux et copies des mémoires et requêtes déposés en son nom ;</w:t>
      </w:r>
    </w:p>
    <w:p w14:paraId="53F0C3EE" w14:textId="1D44106C"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Tenir l’ANRT informée des décisions prises à la suite de chaque </w:t>
      </w:r>
      <w:r w:rsidR="00C94CA2" w:rsidRPr="002A3AF2">
        <w:rPr>
          <w:rFonts w:asciiTheme="minorHAnsi" w:hAnsiTheme="minorHAnsi" w:cstheme="minorHAnsi"/>
          <w:sz w:val="22"/>
          <w:szCs w:val="22"/>
        </w:rPr>
        <w:t>audience</w:t>
      </w:r>
      <w:r w:rsidRPr="002A3AF2">
        <w:rPr>
          <w:rFonts w:asciiTheme="minorHAnsi" w:hAnsiTheme="minorHAnsi" w:cstheme="minorHAnsi"/>
          <w:sz w:val="22"/>
          <w:szCs w:val="22"/>
        </w:rPr>
        <w:t xml:space="preserve"> du tribunal ; </w:t>
      </w:r>
    </w:p>
    <w:p w14:paraId="569954A1" w14:textId="38BEBF0F"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Assurer le suivi de tous les dossiers de l’ANRT en contentieux</w:t>
      </w:r>
      <w:r w:rsidR="00C94CA2" w:rsidRPr="002A3AF2">
        <w:rPr>
          <w:rFonts w:asciiTheme="minorHAnsi" w:hAnsiTheme="minorHAnsi" w:cstheme="minorHAnsi"/>
          <w:sz w:val="22"/>
          <w:szCs w:val="22"/>
        </w:rPr>
        <w:t>,</w:t>
      </w:r>
      <w:r w:rsidRPr="002A3AF2">
        <w:rPr>
          <w:rFonts w:asciiTheme="minorHAnsi" w:hAnsiTheme="minorHAnsi" w:cstheme="minorHAnsi"/>
          <w:sz w:val="22"/>
          <w:szCs w:val="22"/>
        </w:rPr>
        <w:t xml:space="preserve"> tenir une matrice mise à jour régulièrement desdits dossiers</w:t>
      </w:r>
      <w:r w:rsidR="00C94CA2" w:rsidRPr="002A3AF2">
        <w:rPr>
          <w:rFonts w:asciiTheme="minorHAnsi" w:hAnsiTheme="minorHAnsi" w:cstheme="minorHAnsi"/>
          <w:sz w:val="22"/>
          <w:szCs w:val="22"/>
        </w:rPr>
        <w:t xml:space="preserve"> et la communiquer à l’ANRT sur sa demande</w:t>
      </w:r>
      <w:r w:rsidR="00C00C4D" w:rsidRPr="002A3AF2">
        <w:rPr>
          <w:rFonts w:asciiTheme="minorHAnsi" w:hAnsiTheme="minorHAnsi" w:cstheme="minorHAnsi"/>
          <w:sz w:val="22"/>
          <w:szCs w:val="22"/>
        </w:rPr>
        <w:t>.</w:t>
      </w:r>
    </w:p>
    <w:p w14:paraId="53509627" w14:textId="77777777" w:rsidR="00637E8C" w:rsidRPr="002A3AF2" w:rsidRDefault="00637E8C" w:rsidP="00637E8C">
      <w:pPr>
        <w:pStyle w:val="Paragraphedeliste"/>
        <w:jc w:val="both"/>
        <w:rPr>
          <w:rFonts w:asciiTheme="minorHAnsi" w:hAnsiTheme="minorHAnsi" w:cstheme="minorHAnsi"/>
          <w:sz w:val="22"/>
          <w:szCs w:val="22"/>
        </w:rPr>
      </w:pPr>
    </w:p>
    <w:p w14:paraId="559D4510" w14:textId="5C672EBC"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Répondre, dans les délais requis, aux </w:t>
      </w:r>
      <w:r w:rsidR="00C94CA2" w:rsidRPr="002A3AF2">
        <w:rPr>
          <w:rFonts w:asciiTheme="minorHAnsi" w:hAnsiTheme="minorHAnsi" w:cstheme="minorHAnsi"/>
          <w:sz w:val="22"/>
          <w:szCs w:val="22"/>
        </w:rPr>
        <w:t>différent</w:t>
      </w:r>
      <w:r w:rsidR="004C1C21" w:rsidRPr="002A3AF2">
        <w:rPr>
          <w:rFonts w:asciiTheme="minorHAnsi" w:hAnsiTheme="minorHAnsi" w:cstheme="minorHAnsi"/>
          <w:sz w:val="22"/>
          <w:szCs w:val="22"/>
        </w:rPr>
        <w:t>e</w:t>
      </w:r>
      <w:r w:rsidR="00C94CA2" w:rsidRPr="002A3AF2">
        <w:rPr>
          <w:rFonts w:asciiTheme="minorHAnsi" w:hAnsiTheme="minorHAnsi" w:cstheme="minorHAnsi"/>
          <w:sz w:val="22"/>
          <w:szCs w:val="22"/>
        </w:rPr>
        <w:t xml:space="preserve">s </w:t>
      </w:r>
      <w:r w:rsidRPr="002A3AF2">
        <w:rPr>
          <w:rFonts w:asciiTheme="minorHAnsi" w:hAnsiTheme="minorHAnsi" w:cstheme="minorHAnsi"/>
          <w:sz w:val="22"/>
          <w:szCs w:val="22"/>
        </w:rPr>
        <w:t>consultations et avis juridiques demandés par l’ANRT</w:t>
      </w:r>
      <w:r w:rsidR="00C94CA2" w:rsidRPr="002A3AF2">
        <w:rPr>
          <w:rFonts w:asciiTheme="minorHAnsi" w:hAnsiTheme="minorHAnsi" w:cstheme="minorHAnsi"/>
          <w:sz w:val="22"/>
          <w:szCs w:val="22"/>
        </w:rPr>
        <w:t>, qu’ils soient ou non</w:t>
      </w:r>
      <w:r w:rsidRPr="002A3AF2">
        <w:rPr>
          <w:rFonts w:asciiTheme="minorHAnsi" w:hAnsiTheme="minorHAnsi" w:cstheme="minorHAnsi"/>
          <w:sz w:val="22"/>
          <w:szCs w:val="22"/>
        </w:rPr>
        <w:t xml:space="preserve"> en relation avec les affaires en cours ou avec des sujets potentiels pouvant donner lieu à des affaires ;</w:t>
      </w:r>
    </w:p>
    <w:p w14:paraId="0D6F4A10" w14:textId="77777777" w:rsidR="00637E8C" w:rsidRPr="002A3AF2" w:rsidRDefault="00637E8C" w:rsidP="00637E8C">
      <w:pPr>
        <w:pStyle w:val="Paragraphedeliste"/>
        <w:rPr>
          <w:rFonts w:asciiTheme="minorHAnsi" w:hAnsiTheme="minorHAnsi" w:cstheme="minorHAnsi"/>
          <w:sz w:val="22"/>
          <w:szCs w:val="22"/>
        </w:rPr>
      </w:pPr>
    </w:p>
    <w:p w14:paraId="0178F3BA" w14:textId="204AD3E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Adresser, </w:t>
      </w:r>
      <w:r w:rsidR="00C94CA2" w:rsidRPr="002A3AF2">
        <w:rPr>
          <w:rFonts w:asciiTheme="minorHAnsi" w:hAnsiTheme="minorHAnsi" w:cstheme="minorHAnsi"/>
          <w:sz w:val="22"/>
          <w:szCs w:val="22"/>
        </w:rPr>
        <w:t xml:space="preserve">le cas échéant, </w:t>
      </w:r>
      <w:r w:rsidRPr="002A3AF2">
        <w:rPr>
          <w:rFonts w:asciiTheme="minorHAnsi" w:hAnsiTheme="minorHAnsi" w:cstheme="minorHAnsi"/>
          <w:sz w:val="22"/>
          <w:szCs w:val="22"/>
        </w:rPr>
        <w:t xml:space="preserve">à la demande de l’ANRT et </w:t>
      </w:r>
      <w:r w:rsidR="004C1C21" w:rsidRPr="002A3AF2">
        <w:rPr>
          <w:rFonts w:asciiTheme="minorHAnsi" w:hAnsiTheme="minorHAnsi" w:cstheme="minorHAnsi"/>
          <w:sz w:val="22"/>
          <w:szCs w:val="22"/>
        </w:rPr>
        <w:t>au</w:t>
      </w:r>
      <w:r w:rsidRPr="002A3AF2">
        <w:rPr>
          <w:rFonts w:asciiTheme="minorHAnsi" w:hAnsiTheme="minorHAnsi" w:cstheme="minorHAnsi"/>
          <w:sz w:val="22"/>
          <w:szCs w:val="22"/>
        </w:rPr>
        <w:t xml:space="preserve"> nom</w:t>
      </w:r>
      <w:r w:rsidR="004C1C21" w:rsidRPr="002A3AF2">
        <w:rPr>
          <w:rFonts w:asciiTheme="minorHAnsi" w:hAnsiTheme="minorHAnsi" w:cstheme="minorHAnsi"/>
          <w:sz w:val="22"/>
          <w:szCs w:val="22"/>
        </w:rPr>
        <w:t xml:space="preserve"> de cette dernière</w:t>
      </w:r>
      <w:r w:rsidR="00C94CA2" w:rsidRPr="002A3AF2">
        <w:rPr>
          <w:rFonts w:asciiTheme="minorHAnsi" w:hAnsiTheme="minorHAnsi" w:cstheme="minorHAnsi"/>
          <w:sz w:val="22"/>
          <w:szCs w:val="22"/>
        </w:rPr>
        <w:t>,</w:t>
      </w:r>
      <w:r w:rsidR="00661E49" w:rsidRPr="002A3AF2">
        <w:rPr>
          <w:rFonts w:asciiTheme="minorHAnsi" w:hAnsiTheme="minorHAnsi" w:cstheme="minorHAnsi"/>
          <w:sz w:val="22"/>
          <w:szCs w:val="22"/>
        </w:rPr>
        <w:t xml:space="preserve"> </w:t>
      </w:r>
      <w:r w:rsidRPr="002A3AF2">
        <w:rPr>
          <w:rFonts w:asciiTheme="minorHAnsi" w:hAnsiTheme="minorHAnsi" w:cstheme="minorHAnsi"/>
          <w:sz w:val="22"/>
          <w:szCs w:val="22"/>
        </w:rPr>
        <w:t>des mises en demeure et rédiger des actes/notes juridiques, à l’exception de ceux nécessitant l’intervention d’une autre autorité constituée ;</w:t>
      </w:r>
    </w:p>
    <w:p w14:paraId="182AC49F" w14:textId="26928508" w:rsidR="00637E8C" w:rsidRPr="002A3AF2" w:rsidRDefault="00637E8C" w:rsidP="00637E8C">
      <w:pPr>
        <w:pStyle w:val="Paragraphedeliste"/>
        <w:rPr>
          <w:rFonts w:asciiTheme="minorHAnsi" w:hAnsiTheme="minorHAnsi" w:cstheme="minorHAnsi"/>
          <w:sz w:val="22"/>
          <w:szCs w:val="22"/>
        </w:rPr>
      </w:pPr>
    </w:p>
    <w:p w14:paraId="3036D463" w14:textId="3C84D0BD" w:rsidR="00913A9D" w:rsidRPr="002A3AF2" w:rsidRDefault="00913A9D" w:rsidP="00913A9D">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lastRenderedPageBreak/>
        <w:t>Ne jamais interjeter d’appel, sans l’accord préalable de l’ANRT, et solliciter ledit accord dans les délais légaux ;</w:t>
      </w:r>
    </w:p>
    <w:p w14:paraId="5E063BF3" w14:textId="77777777" w:rsidR="00913A9D" w:rsidRPr="002A3AF2" w:rsidRDefault="00913A9D" w:rsidP="00637E8C">
      <w:pPr>
        <w:pStyle w:val="Paragraphedeliste"/>
        <w:rPr>
          <w:rFonts w:asciiTheme="minorHAnsi" w:hAnsiTheme="minorHAnsi" w:cstheme="minorHAnsi"/>
          <w:sz w:val="22"/>
          <w:szCs w:val="22"/>
        </w:rPr>
      </w:pPr>
    </w:p>
    <w:p w14:paraId="2ABE5B12" w14:textId="1E7A2378" w:rsidR="00637E8C" w:rsidRPr="002A3AF2" w:rsidRDefault="00644099"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D</w:t>
      </w:r>
      <w:r w:rsidR="00637E8C" w:rsidRPr="002A3AF2">
        <w:rPr>
          <w:rFonts w:asciiTheme="minorHAnsi" w:hAnsiTheme="minorHAnsi" w:cstheme="minorHAnsi"/>
          <w:sz w:val="22"/>
          <w:szCs w:val="22"/>
        </w:rPr>
        <w:t>éclencher, pour le compte de l’ANRT et après son accord, les procédures en vigueur mises en œuvre par le biais de huissiers de justice en vue de :</w:t>
      </w:r>
    </w:p>
    <w:p w14:paraId="63B88007"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La délivrance de convocations ;  </w:t>
      </w:r>
    </w:p>
    <w:p w14:paraId="3814791D"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L’exécution de décisions de justice ; </w:t>
      </w:r>
    </w:p>
    <w:p w14:paraId="04772EF2"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L’établissement de constats ; </w:t>
      </w:r>
    </w:p>
    <w:p w14:paraId="6B50B27C" w14:textId="3B4CDDD2"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N</w:t>
      </w:r>
      <w:r w:rsidR="00637E8C" w:rsidRPr="002A3AF2">
        <w:rPr>
          <w:rFonts w:asciiTheme="minorHAnsi" w:hAnsiTheme="minorHAnsi" w:cstheme="minorHAnsi"/>
          <w:spacing w:val="5"/>
          <w:sz w:val="22"/>
          <w:szCs w:val="22"/>
        </w:rPr>
        <w:t>otifications et procédures d’exécution des ordonnances, jugements et arrêts ainsi que tous les actes et titres ayant force exécutoire ;</w:t>
      </w:r>
    </w:p>
    <w:p w14:paraId="11DC1E35" w14:textId="3D16F27A"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D</w:t>
      </w:r>
      <w:r w:rsidR="00637E8C" w:rsidRPr="002A3AF2">
        <w:rPr>
          <w:rFonts w:asciiTheme="minorHAnsi" w:hAnsiTheme="minorHAnsi" w:cstheme="minorHAnsi"/>
          <w:spacing w:val="5"/>
          <w:sz w:val="22"/>
          <w:szCs w:val="22"/>
        </w:rPr>
        <w:t>’activer le recouvrement des créances et des montants dus.</w:t>
      </w:r>
    </w:p>
    <w:p w14:paraId="60E4E00C" w14:textId="1090A259"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S’abstenir </w:t>
      </w:r>
      <w:r w:rsidR="00246B90">
        <w:rPr>
          <w:rFonts w:asciiTheme="minorHAnsi" w:hAnsiTheme="minorHAnsi" w:cstheme="minorHAnsi"/>
          <w:sz w:val="22"/>
          <w:szCs w:val="22"/>
        </w:rPr>
        <w:t xml:space="preserve">(à tout stade) </w:t>
      </w:r>
      <w:r w:rsidRPr="002A3AF2">
        <w:rPr>
          <w:rFonts w:asciiTheme="minorHAnsi" w:hAnsiTheme="minorHAnsi" w:cstheme="minorHAnsi"/>
          <w:sz w:val="22"/>
          <w:szCs w:val="22"/>
        </w:rPr>
        <w:t>d’assigner pour le compte d’autrui et de soutenir tout procès ou action contre l’ANRT</w:t>
      </w:r>
      <w:r w:rsidR="00246B90">
        <w:rPr>
          <w:rFonts w:asciiTheme="minorHAnsi" w:hAnsiTheme="minorHAnsi" w:cstheme="minorHAnsi"/>
          <w:sz w:val="22"/>
          <w:szCs w:val="22"/>
        </w:rPr>
        <w:t xml:space="preserve"> sur tout dossier traité par l’Avocat pour le compte de l’ANRT y compris trois (3) ans </w:t>
      </w:r>
      <w:r w:rsidRPr="002A3AF2">
        <w:rPr>
          <w:rFonts w:asciiTheme="minorHAnsi" w:hAnsiTheme="minorHAnsi" w:cstheme="minorHAnsi"/>
          <w:sz w:val="22"/>
          <w:szCs w:val="22"/>
        </w:rPr>
        <w:t xml:space="preserve">après </w:t>
      </w:r>
      <w:r w:rsidR="00246B90">
        <w:rPr>
          <w:rFonts w:asciiTheme="minorHAnsi" w:hAnsiTheme="minorHAnsi" w:cstheme="minorHAnsi"/>
          <w:sz w:val="22"/>
          <w:szCs w:val="22"/>
        </w:rPr>
        <w:t>la clôture définitive de chaque dossier</w:t>
      </w:r>
      <w:r w:rsidR="005A12FB" w:rsidRPr="002A3AF2">
        <w:rPr>
          <w:rFonts w:asciiTheme="minorHAnsi" w:hAnsiTheme="minorHAnsi" w:cstheme="minorHAnsi"/>
          <w:sz w:val="22"/>
          <w:szCs w:val="22"/>
        </w:rPr>
        <w:t>.</w:t>
      </w:r>
    </w:p>
    <w:p w14:paraId="477407C6" w14:textId="77777777" w:rsidR="00637E8C" w:rsidRPr="002A3AF2" w:rsidRDefault="00637E8C" w:rsidP="00637E8C">
      <w:pPr>
        <w:pStyle w:val="Paragraphedeliste"/>
        <w:ind w:left="1440"/>
        <w:jc w:val="both"/>
        <w:rPr>
          <w:rFonts w:asciiTheme="minorHAnsi" w:hAnsiTheme="minorHAnsi" w:cstheme="minorHAnsi"/>
          <w:sz w:val="22"/>
          <w:szCs w:val="22"/>
        </w:rPr>
      </w:pPr>
    </w:p>
    <w:p w14:paraId="495B017C" w14:textId="381CF4B2"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w:t>
      </w:r>
      <w:r w:rsidR="004A6894" w:rsidRPr="002A3AF2">
        <w:rPr>
          <w:rFonts w:asciiTheme="minorHAnsi" w:hAnsiTheme="minorHAnsi" w:cstheme="minorHAnsi"/>
          <w:sz w:val="22"/>
          <w:szCs w:val="22"/>
        </w:rPr>
        <w:t>A</w:t>
      </w:r>
      <w:r w:rsidRPr="002A3AF2">
        <w:rPr>
          <w:rFonts w:asciiTheme="minorHAnsi" w:hAnsiTheme="minorHAnsi" w:cstheme="minorHAnsi"/>
          <w:sz w:val="22"/>
          <w:szCs w:val="22"/>
        </w:rPr>
        <w:t xml:space="preserve">vocat retenu doit prendre en charge les dossiers </w:t>
      </w:r>
      <w:r w:rsidR="00644099" w:rsidRPr="002A3AF2">
        <w:rPr>
          <w:rFonts w:asciiTheme="minorHAnsi" w:hAnsiTheme="minorHAnsi" w:cstheme="minorHAnsi"/>
          <w:sz w:val="22"/>
          <w:szCs w:val="22"/>
        </w:rPr>
        <w:t xml:space="preserve">impliquant l’ANRT et </w:t>
      </w:r>
      <w:r w:rsidRPr="002A3AF2">
        <w:rPr>
          <w:rFonts w:asciiTheme="minorHAnsi" w:hAnsiTheme="minorHAnsi" w:cstheme="minorHAnsi"/>
          <w:sz w:val="22"/>
          <w:szCs w:val="22"/>
        </w:rPr>
        <w:t>qui sont en instance</w:t>
      </w:r>
      <w:r w:rsidR="00644099" w:rsidRPr="002A3AF2">
        <w:rPr>
          <w:rFonts w:asciiTheme="minorHAnsi" w:hAnsiTheme="minorHAnsi" w:cstheme="minorHAnsi"/>
          <w:sz w:val="22"/>
          <w:szCs w:val="22"/>
        </w:rPr>
        <w:t xml:space="preserve"> devant les différentes juridictions</w:t>
      </w:r>
      <w:r w:rsidRPr="002A3AF2">
        <w:rPr>
          <w:rFonts w:asciiTheme="minorHAnsi" w:hAnsiTheme="minorHAnsi" w:cstheme="minorHAnsi"/>
          <w:sz w:val="22"/>
          <w:szCs w:val="22"/>
        </w:rPr>
        <w:t xml:space="preserve"> à la date de la signature d</w:t>
      </w:r>
      <w:r w:rsidR="00C364BE" w:rsidRPr="002A3AF2">
        <w:rPr>
          <w:rFonts w:asciiTheme="minorHAnsi" w:hAnsiTheme="minorHAnsi" w:cstheme="minorHAnsi"/>
          <w:sz w:val="22"/>
          <w:szCs w:val="22"/>
        </w:rPr>
        <w:t xml:space="preserve">u marché issu du présent appel d’offres </w:t>
      </w:r>
      <w:r w:rsidRPr="002A3AF2">
        <w:rPr>
          <w:rFonts w:asciiTheme="minorHAnsi" w:hAnsiTheme="minorHAnsi" w:cstheme="minorHAnsi"/>
          <w:sz w:val="22"/>
          <w:szCs w:val="22"/>
        </w:rPr>
        <w:t xml:space="preserve">(à la date du lancement </w:t>
      </w:r>
      <w:r w:rsidR="00C364BE" w:rsidRPr="002A3AF2">
        <w:rPr>
          <w:rFonts w:asciiTheme="minorHAnsi" w:hAnsiTheme="minorHAnsi" w:cstheme="minorHAnsi"/>
          <w:sz w:val="22"/>
          <w:szCs w:val="22"/>
        </w:rPr>
        <w:t>du présent appel d’offres</w:t>
      </w:r>
      <w:r w:rsidR="009F7208" w:rsidRPr="002A3AF2">
        <w:rPr>
          <w:rFonts w:asciiTheme="minorHAnsi" w:hAnsiTheme="minorHAnsi" w:cstheme="minorHAnsi"/>
          <w:sz w:val="22"/>
          <w:szCs w:val="22"/>
        </w:rPr>
        <w:t>)</w:t>
      </w:r>
      <w:r w:rsidRPr="002A3AF2">
        <w:rPr>
          <w:rFonts w:asciiTheme="minorHAnsi" w:hAnsiTheme="minorHAnsi" w:cstheme="minorHAnsi"/>
          <w:sz w:val="22"/>
          <w:szCs w:val="22"/>
        </w:rPr>
        <w:t>.</w:t>
      </w:r>
      <w:r w:rsidR="009F7208" w:rsidRPr="002A3AF2">
        <w:rPr>
          <w:rFonts w:asciiTheme="minorHAnsi" w:hAnsiTheme="minorHAnsi" w:cstheme="minorHAnsi"/>
          <w:sz w:val="22"/>
          <w:szCs w:val="22"/>
        </w:rPr>
        <w:t xml:space="preserve"> Ils sont </w:t>
      </w:r>
      <w:r w:rsidR="00246B90">
        <w:rPr>
          <w:rFonts w:asciiTheme="minorHAnsi" w:hAnsiTheme="minorHAnsi" w:cstheme="minorHAnsi"/>
          <w:sz w:val="22"/>
          <w:szCs w:val="22"/>
        </w:rPr>
        <w:t>actuellement au nombre d’une dizaine.</w:t>
      </w:r>
    </w:p>
    <w:p w14:paraId="7385AE6E" w14:textId="6A81B9F4" w:rsidR="009F7208" w:rsidRPr="000B44B6" w:rsidRDefault="009F7208" w:rsidP="00637E8C">
      <w:pPr>
        <w:jc w:val="both"/>
        <w:rPr>
          <w:rFonts w:asciiTheme="minorHAnsi" w:hAnsiTheme="minorHAnsi" w:cstheme="minorHAnsi"/>
          <w:b/>
          <w:bCs/>
          <w:color w:val="943634" w:themeColor="accent2" w:themeShade="BF"/>
          <w:sz w:val="22"/>
          <w:szCs w:val="22"/>
          <w:highlight w:val="yellow"/>
        </w:rPr>
      </w:pPr>
    </w:p>
    <w:p w14:paraId="39CEA401" w14:textId="618E8C4B" w:rsidR="006A5F90" w:rsidRPr="007B5158" w:rsidRDefault="006A5F90" w:rsidP="00637E8C">
      <w:pPr>
        <w:jc w:val="both"/>
        <w:rPr>
          <w:rFonts w:asciiTheme="minorHAnsi" w:hAnsiTheme="minorHAnsi" w:cstheme="minorHAnsi"/>
          <w:sz w:val="22"/>
          <w:szCs w:val="22"/>
        </w:rPr>
      </w:pPr>
      <w:r w:rsidRPr="007B5158">
        <w:rPr>
          <w:rFonts w:asciiTheme="minorHAnsi" w:hAnsiTheme="minorHAnsi" w:cstheme="minorHAnsi"/>
          <w:sz w:val="22"/>
          <w:szCs w:val="22"/>
        </w:rPr>
        <w:t>Concernant la prestation objet du prix numéro 0</w:t>
      </w:r>
      <w:r w:rsidR="00AD1B55" w:rsidRPr="007B5158">
        <w:rPr>
          <w:rFonts w:asciiTheme="minorHAnsi" w:hAnsiTheme="minorHAnsi" w:cstheme="minorHAnsi"/>
          <w:sz w:val="22"/>
          <w:szCs w:val="22"/>
        </w:rPr>
        <w:t>3</w:t>
      </w:r>
      <w:r w:rsidRPr="007B5158">
        <w:rPr>
          <w:rFonts w:asciiTheme="minorHAnsi" w:hAnsiTheme="minorHAnsi" w:cstheme="minorHAnsi"/>
          <w:sz w:val="22"/>
          <w:szCs w:val="22"/>
        </w:rPr>
        <w:t xml:space="preserve">, les frais de déplacement ne sont payés que si le déplacement ait été effectué par l’Avocat </w:t>
      </w:r>
      <w:r w:rsidR="00246B90">
        <w:rPr>
          <w:rFonts w:asciiTheme="minorHAnsi" w:hAnsiTheme="minorHAnsi" w:cstheme="minorHAnsi"/>
          <w:sz w:val="22"/>
          <w:szCs w:val="22"/>
        </w:rPr>
        <w:t>et sous sa responsabilité</w:t>
      </w:r>
      <w:r w:rsidRPr="007B5158">
        <w:rPr>
          <w:rFonts w:asciiTheme="minorHAnsi" w:hAnsiTheme="minorHAnsi" w:cstheme="minorHAnsi"/>
          <w:sz w:val="22"/>
          <w:szCs w:val="22"/>
        </w:rPr>
        <w:t xml:space="preserve">, une personne de son cabinet ou une personne </w:t>
      </w:r>
      <w:r w:rsidR="002A3AF2" w:rsidRPr="007B5158">
        <w:rPr>
          <w:rFonts w:asciiTheme="minorHAnsi" w:hAnsiTheme="minorHAnsi" w:cstheme="minorHAnsi"/>
          <w:sz w:val="22"/>
          <w:szCs w:val="22"/>
        </w:rPr>
        <w:t xml:space="preserve">ayant la qualité d’un </w:t>
      </w:r>
      <w:proofErr w:type="gramStart"/>
      <w:r w:rsidRPr="007B5158">
        <w:rPr>
          <w:rFonts w:asciiTheme="minorHAnsi" w:hAnsiTheme="minorHAnsi" w:cstheme="minorHAnsi"/>
          <w:sz w:val="22"/>
          <w:szCs w:val="22"/>
        </w:rPr>
        <w:t>Avocat  désigné</w:t>
      </w:r>
      <w:proofErr w:type="gramEnd"/>
      <w:r w:rsidRPr="007B5158">
        <w:rPr>
          <w:rFonts w:asciiTheme="minorHAnsi" w:hAnsiTheme="minorHAnsi" w:cstheme="minorHAnsi"/>
          <w:sz w:val="22"/>
          <w:szCs w:val="22"/>
        </w:rPr>
        <w:t xml:space="preserve"> par ses soin</w:t>
      </w:r>
      <w:r w:rsidR="00246B90">
        <w:rPr>
          <w:rFonts w:asciiTheme="minorHAnsi" w:hAnsiTheme="minorHAnsi" w:cstheme="minorHAnsi"/>
          <w:sz w:val="22"/>
          <w:szCs w:val="22"/>
        </w:rPr>
        <w:t>s</w:t>
      </w:r>
      <w:r w:rsidRPr="007B5158">
        <w:rPr>
          <w:rFonts w:asciiTheme="minorHAnsi" w:hAnsiTheme="minorHAnsi" w:cstheme="minorHAnsi"/>
          <w:sz w:val="22"/>
          <w:szCs w:val="22"/>
        </w:rPr>
        <w:t xml:space="preserve">. Seuls les déplacements </w:t>
      </w:r>
      <w:proofErr w:type="gramStart"/>
      <w:r w:rsidRPr="007B5158">
        <w:rPr>
          <w:rFonts w:asciiTheme="minorHAnsi" w:hAnsiTheme="minorHAnsi" w:cstheme="minorHAnsi"/>
          <w:sz w:val="22"/>
          <w:szCs w:val="22"/>
        </w:rPr>
        <w:t>hors</w:t>
      </w:r>
      <w:proofErr w:type="gramEnd"/>
      <w:r w:rsidRPr="007B5158">
        <w:rPr>
          <w:rFonts w:asciiTheme="minorHAnsi" w:hAnsiTheme="minorHAnsi" w:cstheme="minorHAnsi"/>
          <w:sz w:val="22"/>
          <w:szCs w:val="22"/>
        </w:rPr>
        <w:t xml:space="preserve"> les villes de </w:t>
      </w:r>
      <w:r w:rsidR="00E33627">
        <w:rPr>
          <w:rFonts w:asciiTheme="minorHAnsi" w:hAnsiTheme="minorHAnsi" w:cstheme="minorHAnsi"/>
          <w:sz w:val="22"/>
          <w:szCs w:val="22"/>
        </w:rPr>
        <w:t>(</w:t>
      </w:r>
      <w:r w:rsidRPr="007B5158">
        <w:rPr>
          <w:rFonts w:asciiTheme="minorHAnsi" w:hAnsiTheme="minorHAnsi" w:cstheme="minorHAnsi"/>
          <w:sz w:val="22"/>
          <w:szCs w:val="22"/>
        </w:rPr>
        <w:t>Rabat-Salé, Témara</w:t>
      </w:r>
      <w:r w:rsidR="00E33627">
        <w:rPr>
          <w:rFonts w:asciiTheme="minorHAnsi" w:hAnsiTheme="minorHAnsi" w:cstheme="minorHAnsi"/>
          <w:sz w:val="22"/>
          <w:szCs w:val="22"/>
        </w:rPr>
        <w:t>)</w:t>
      </w:r>
      <w:r w:rsidRPr="007B5158">
        <w:rPr>
          <w:rFonts w:asciiTheme="minorHAnsi" w:hAnsiTheme="minorHAnsi" w:cstheme="minorHAnsi"/>
          <w:sz w:val="22"/>
          <w:szCs w:val="22"/>
        </w:rPr>
        <w:t xml:space="preserve"> peuvent être facturés.</w:t>
      </w:r>
    </w:p>
    <w:p w14:paraId="290C987D" w14:textId="77777777" w:rsidR="006A5F90" w:rsidRPr="007B5158" w:rsidRDefault="006A5F90" w:rsidP="00637E8C">
      <w:pPr>
        <w:jc w:val="both"/>
        <w:rPr>
          <w:rFonts w:asciiTheme="minorHAnsi" w:hAnsiTheme="minorHAnsi" w:cstheme="minorHAnsi"/>
          <w:sz w:val="22"/>
          <w:szCs w:val="22"/>
        </w:rPr>
      </w:pPr>
    </w:p>
    <w:p w14:paraId="3D0D21E1" w14:textId="3BD99373" w:rsidR="006A5F90" w:rsidRDefault="006A5F90" w:rsidP="006A5F90">
      <w:pPr>
        <w:jc w:val="both"/>
        <w:rPr>
          <w:rFonts w:asciiTheme="minorHAnsi" w:hAnsiTheme="minorHAnsi" w:cstheme="minorHAnsi"/>
          <w:b/>
          <w:bCs/>
          <w:color w:val="FF0000"/>
          <w:sz w:val="22"/>
          <w:szCs w:val="22"/>
          <w:highlight w:val="yellow"/>
        </w:rPr>
      </w:pPr>
    </w:p>
    <w:p w14:paraId="24FA6D09" w14:textId="3635A5F9" w:rsidR="006A5F90" w:rsidRDefault="006A5F90" w:rsidP="006A5F90">
      <w:pPr>
        <w:jc w:val="both"/>
        <w:rPr>
          <w:rFonts w:asciiTheme="minorHAnsi" w:hAnsiTheme="minorHAnsi" w:cstheme="minorHAnsi"/>
          <w:b/>
          <w:bCs/>
          <w:color w:val="FF0000"/>
          <w:sz w:val="22"/>
          <w:szCs w:val="22"/>
          <w:highlight w:val="yellow"/>
        </w:rPr>
      </w:pPr>
    </w:p>
    <w:p w14:paraId="432D01AC" w14:textId="77777777" w:rsidR="006A5F90" w:rsidRPr="006A5F90" w:rsidRDefault="006A5F90" w:rsidP="006A5F90">
      <w:pPr>
        <w:jc w:val="both"/>
        <w:rPr>
          <w:rFonts w:asciiTheme="minorHAnsi" w:hAnsiTheme="minorHAnsi" w:cstheme="minorHAnsi"/>
          <w:b/>
          <w:bCs/>
          <w:color w:val="FF0000"/>
          <w:sz w:val="22"/>
          <w:szCs w:val="22"/>
          <w:highlight w:val="yellow"/>
        </w:rPr>
      </w:pPr>
    </w:p>
    <w:p w14:paraId="1DEDE342" w14:textId="77777777" w:rsidR="00AC6233" w:rsidRPr="002E4895" w:rsidRDefault="00AC6233" w:rsidP="00AC6233">
      <w:pPr>
        <w:widowControl w:val="0"/>
        <w:rPr>
          <w:rFonts w:asciiTheme="minorHAnsi" w:hAnsiTheme="minorHAnsi" w:cstheme="minorHAnsi"/>
          <w:color w:val="943634" w:themeColor="accent2" w:themeShade="BF"/>
          <w:sz w:val="22"/>
          <w:szCs w:val="22"/>
        </w:rPr>
      </w:pPr>
    </w:p>
    <w:p w14:paraId="5C4B16B9" w14:textId="7D1DF83E" w:rsidR="00B0063B" w:rsidRPr="002B0F47" w:rsidRDefault="00B0063B" w:rsidP="00B0063B">
      <w:pPr>
        <w:jc w:val="both"/>
        <w:rPr>
          <w:rFonts w:asciiTheme="minorHAnsi" w:hAnsiTheme="minorHAnsi" w:cstheme="minorHAnsi"/>
          <w:sz w:val="22"/>
          <w:szCs w:val="22"/>
        </w:rPr>
      </w:pPr>
    </w:p>
    <w:p w14:paraId="7CE6A987" w14:textId="77777777" w:rsidR="00A32252" w:rsidRPr="002B0F47" w:rsidRDefault="00A32252" w:rsidP="000673FB">
      <w:pPr>
        <w:pStyle w:val="Titre1"/>
        <w:jc w:val="both"/>
        <w:rPr>
          <w:rFonts w:asciiTheme="minorHAnsi" w:hAnsiTheme="minorHAnsi" w:cstheme="minorHAnsi"/>
          <w:bCs w:val="0"/>
          <w:kern w:val="0"/>
          <w:sz w:val="22"/>
          <w:szCs w:val="22"/>
        </w:rPr>
        <w:sectPr w:rsidR="00A32252" w:rsidRPr="002B0F47" w:rsidSect="00DF4AB2">
          <w:footerReference w:type="even" r:id="rId10"/>
          <w:footerReference w:type="default" r:id="rId11"/>
          <w:headerReference w:type="first" r:id="rId12"/>
          <w:pgSz w:w="11906" w:h="16838"/>
          <w:pgMar w:top="1418" w:right="1418" w:bottom="1418"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802A5DE" w14:textId="77777777" w:rsidR="007D07DD" w:rsidRPr="002B0F47" w:rsidRDefault="007D07DD" w:rsidP="007D07DD">
      <w:pPr>
        <w:pStyle w:val="Titre1"/>
        <w:jc w:val="center"/>
        <w:rPr>
          <w:rFonts w:asciiTheme="minorHAnsi" w:hAnsiTheme="minorHAnsi" w:cstheme="minorHAnsi"/>
          <w:bCs w:val="0"/>
          <w:kern w:val="0"/>
          <w:sz w:val="22"/>
          <w:szCs w:val="22"/>
        </w:rPr>
      </w:pPr>
      <w:r w:rsidRPr="002B0F47">
        <w:rPr>
          <w:rFonts w:asciiTheme="minorHAnsi" w:hAnsiTheme="minorHAnsi" w:cstheme="minorHAnsi"/>
          <w:bCs w:val="0"/>
          <w:kern w:val="0"/>
          <w:sz w:val="22"/>
          <w:szCs w:val="22"/>
        </w:rPr>
        <w:lastRenderedPageBreak/>
        <w:t>TITRE II :</w:t>
      </w:r>
    </w:p>
    <w:p w14:paraId="58A1F902" w14:textId="77777777" w:rsidR="00A84FF4" w:rsidRPr="002B0F47" w:rsidRDefault="00A84FF4" w:rsidP="00A84FF4">
      <w:pPr>
        <w:widowControl w:val="0"/>
        <w:jc w:val="center"/>
        <w:rPr>
          <w:rFonts w:asciiTheme="minorHAnsi" w:hAnsiTheme="minorHAnsi" w:cstheme="minorHAnsi"/>
          <w:b/>
          <w:bCs/>
          <w:sz w:val="22"/>
          <w:szCs w:val="22"/>
          <w:u w:val="single"/>
        </w:rPr>
      </w:pPr>
      <w:r w:rsidRPr="002B0F47">
        <w:rPr>
          <w:rFonts w:asciiTheme="minorHAnsi" w:hAnsiTheme="minorHAnsi" w:cstheme="minorHAnsi"/>
          <w:b/>
          <w:bCs/>
          <w:sz w:val="22"/>
          <w:szCs w:val="22"/>
          <w:u w:val="single"/>
        </w:rPr>
        <w:t xml:space="preserve">Bordereau des prix-détail estimatif </w:t>
      </w:r>
    </w:p>
    <w:tbl>
      <w:tblPr>
        <w:tblW w:w="14454"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1417"/>
        <w:gridCol w:w="1204"/>
        <w:gridCol w:w="1412"/>
        <w:gridCol w:w="2629"/>
        <w:gridCol w:w="851"/>
        <w:gridCol w:w="1559"/>
      </w:tblGrid>
      <w:tr w:rsidR="00F22794" w:rsidRPr="00F22794" w14:paraId="278EE2F8" w14:textId="77777777" w:rsidTr="00D1590F">
        <w:trPr>
          <w:cantSplit/>
          <w:trHeight w:val="415"/>
          <w:jc w:val="center"/>
        </w:trPr>
        <w:tc>
          <w:tcPr>
            <w:tcW w:w="817" w:type="dxa"/>
            <w:vMerge w:val="restart"/>
            <w:tcBorders>
              <w:left w:val="single" w:sz="4" w:space="0" w:color="auto"/>
            </w:tcBorders>
          </w:tcPr>
          <w:p w14:paraId="033591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N° DES PRIX</w:t>
            </w:r>
          </w:p>
          <w:p w14:paraId="391ADD19" w14:textId="77777777" w:rsidR="00C064A9" w:rsidRPr="00F22794" w:rsidRDefault="00C064A9" w:rsidP="00F21260">
            <w:pPr>
              <w:pStyle w:val="Normalcentr"/>
              <w:ind w:left="34" w:right="0" w:firstLine="0"/>
              <w:jc w:val="center"/>
              <w:rPr>
                <w:rFonts w:asciiTheme="minorHAnsi" w:hAnsiTheme="minorHAnsi" w:cstheme="minorHAnsi"/>
                <w:b/>
                <w:bCs/>
                <w:sz w:val="20"/>
              </w:rPr>
            </w:pPr>
          </w:p>
          <w:p w14:paraId="56A0D183" w14:textId="77777777" w:rsidR="00C064A9" w:rsidRPr="00F22794" w:rsidRDefault="00C064A9" w:rsidP="00F21260">
            <w:pPr>
              <w:jc w:val="center"/>
              <w:rPr>
                <w:rFonts w:asciiTheme="minorHAnsi" w:hAnsiTheme="minorHAnsi" w:cstheme="minorHAnsi"/>
                <w:b/>
                <w:sz w:val="20"/>
                <w:szCs w:val="20"/>
              </w:rPr>
            </w:pPr>
          </w:p>
          <w:p w14:paraId="72927FBB"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1</w:t>
            </w:r>
          </w:p>
        </w:tc>
        <w:tc>
          <w:tcPr>
            <w:tcW w:w="4565" w:type="dxa"/>
            <w:vMerge w:val="restart"/>
          </w:tcPr>
          <w:p w14:paraId="793B0D69"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Désignations des prestations</w:t>
            </w:r>
          </w:p>
          <w:p w14:paraId="697E654F" w14:textId="77777777" w:rsidR="00C064A9" w:rsidRPr="00F22794" w:rsidRDefault="00C064A9" w:rsidP="00F21260">
            <w:pPr>
              <w:jc w:val="center"/>
              <w:rPr>
                <w:rFonts w:asciiTheme="minorHAnsi" w:hAnsiTheme="minorHAnsi" w:cstheme="minorHAnsi"/>
                <w:b/>
                <w:bCs/>
                <w:sz w:val="20"/>
                <w:szCs w:val="20"/>
              </w:rPr>
            </w:pPr>
          </w:p>
          <w:p w14:paraId="310184C1" w14:textId="77777777" w:rsidR="00C064A9" w:rsidRPr="00F22794" w:rsidRDefault="00C064A9" w:rsidP="00F21260">
            <w:pPr>
              <w:jc w:val="center"/>
              <w:rPr>
                <w:rFonts w:asciiTheme="minorHAnsi" w:hAnsiTheme="minorHAnsi" w:cstheme="minorHAnsi"/>
                <w:b/>
                <w:sz w:val="20"/>
                <w:szCs w:val="20"/>
              </w:rPr>
            </w:pPr>
          </w:p>
          <w:p w14:paraId="224EC006" w14:textId="77777777" w:rsidR="00C064A9" w:rsidRPr="00F22794" w:rsidRDefault="00C064A9" w:rsidP="00F21260">
            <w:pPr>
              <w:jc w:val="center"/>
              <w:rPr>
                <w:rFonts w:asciiTheme="minorHAnsi" w:hAnsiTheme="minorHAnsi" w:cstheme="minorHAnsi"/>
                <w:b/>
                <w:sz w:val="20"/>
                <w:szCs w:val="20"/>
              </w:rPr>
            </w:pPr>
          </w:p>
          <w:p w14:paraId="42296CD6" w14:textId="3600C633" w:rsidR="00C064A9" w:rsidRPr="00F22794" w:rsidRDefault="00D270EA"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 xml:space="preserve"> </w:t>
            </w:r>
            <w:r w:rsidR="00C064A9" w:rsidRPr="00F22794">
              <w:rPr>
                <w:rFonts w:asciiTheme="minorHAnsi" w:hAnsiTheme="minorHAnsi" w:cstheme="minorHAnsi"/>
                <w:b/>
                <w:sz w:val="20"/>
                <w:szCs w:val="20"/>
              </w:rPr>
              <w:t>2</w:t>
            </w:r>
            <w:r w:rsidRPr="00F22794">
              <w:rPr>
                <w:rFonts w:asciiTheme="minorHAnsi" w:hAnsiTheme="minorHAnsi" w:cstheme="minorHAnsi"/>
                <w:b/>
                <w:bCs/>
                <w:sz w:val="20"/>
                <w:szCs w:val="20"/>
              </w:rPr>
              <w:t xml:space="preserve"> </w:t>
            </w:r>
            <w:r w:rsidR="00C064A9" w:rsidRPr="00F22794">
              <w:rPr>
                <w:rFonts w:asciiTheme="minorHAnsi" w:hAnsiTheme="minorHAnsi" w:cstheme="minorHAnsi"/>
                <w:b/>
                <w:bCs/>
                <w:sz w:val="20"/>
                <w:szCs w:val="20"/>
              </w:rPr>
              <w:t xml:space="preserve"> </w:t>
            </w:r>
          </w:p>
        </w:tc>
        <w:tc>
          <w:tcPr>
            <w:tcW w:w="1417" w:type="dxa"/>
            <w:vMerge w:val="restart"/>
          </w:tcPr>
          <w:p w14:paraId="4A413298"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Unité de mesure ou de compte</w:t>
            </w:r>
          </w:p>
          <w:p w14:paraId="423EDDCA" w14:textId="77777777" w:rsidR="00C064A9" w:rsidRPr="00F22794" w:rsidRDefault="00C064A9" w:rsidP="00F21260">
            <w:pPr>
              <w:rPr>
                <w:rFonts w:asciiTheme="minorHAnsi" w:hAnsiTheme="minorHAnsi" w:cstheme="minorHAnsi"/>
                <w:b/>
                <w:sz w:val="20"/>
                <w:szCs w:val="20"/>
              </w:rPr>
            </w:pPr>
          </w:p>
          <w:p w14:paraId="00CF6FCB"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3</w:t>
            </w:r>
          </w:p>
        </w:tc>
        <w:tc>
          <w:tcPr>
            <w:tcW w:w="1204" w:type="dxa"/>
            <w:vMerge w:val="restart"/>
          </w:tcPr>
          <w:p w14:paraId="31007751" w14:textId="38EBE283"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Quantité</w:t>
            </w:r>
            <w:r w:rsidR="00E90F6C" w:rsidRPr="00F22794">
              <w:rPr>
                <w:rFonts w:asciiTheme="minorHAnsi" w:hAnsiTheme="minorHAnsi" w:cstheme="minorHAnsi"/>
                <w:b/>
                <w:sz w:val="20"/>
                <w:szCs w:val="20"/>
              </w:rPr>
              <w:t xml:space="preserve"> (*)</w:t>
            </w:r>
          </w:p>
          <w:p w14:paraId="79EE3D95" w14:textId="77777777" w:rsidR="00C064A9" w:rsidRPr="00F22794" w:rsidRDefault="00C064A9" w:rsidP="00F21260">
            <w:pPr>
              <w:jc w:val="center"/>
              <w:rPr>
                <w:rFonts w:asciiTheme="minorHAnsi" w:hAnsiTheme="minorHAnsi" w:cstheme="minorHAnsi"/>
                <w:b/>
                <w:sz w:val="20"/>
                <w:szCs w:val="20"/>
              </w:rPr>
            </w:pPr>
          </w:p>
          <w:p w14:paraId="43BD7CB2" w14:textId="77777777" w:rsidR="00C064A9" w:rsidRPr="00F22794" w:rsidRDefault="00C064A9" w:rsidP="00F21260">
            <w:pPr>
              <w:jc w:val="center"/>
              <w:rPr>
                <w:rFonts w:asciiTheme="minorHAnsi" w:hAnsiTheme="minorHAnsi" w:cstheme="minorHAnsi"/>
                <w:b/>
                <w:sz w:val="20"/>
                <w:szCs w:val="20"/>
              </w:rPr>
            </w:pPr>
          </w:p>
          <w:p w14:paraId="576588C3" w14:textId="77777777" w:rsidR="00C064A9" w:rsidRPr="00F22794" w:rsidRDefault="00C064A9" w:rsidP="00F21260">
            <w:pPr>
              <w:jc w:val="center"/>
              <w:rPr>
                <w:rFonts w:asciiTheme="minorHAnsi" w:hAnsiTheme="minorHAnsi" w:cstheme="minorHAnsi"/>
                <w:b/>
                <w:sz w:val="20"/>
                <w:szCs w:val="20"/>
              </w:rPr>
            </w:pPr>
          </w:p>
          <w:p w14:paraId="6D3C8158" w14:textId="77777777" w:rsidR="00C064A9" w:rsidRPr="00F22794" w:rsidRDefault="00C064A9" w:rsidP="00F21260">
            <w:pPr>
              <w:jc w:val="center"/>
              <w:rPr>
                <w:rFonts w:asciiTheme="minorHAnsi" w:hAnsiTheme="minorHAnsi" w:cstheme="minorHAnsi"/>
                <w:b/>
                <w:sz w:val="20"/>
                <w:szCs w:val="20"/>
              </w:rPr>
            </w:pPr>
          </w:p>
          <w:p w14:paraId="453B0B5F"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4</w:t>
            </w:r>
          </w:p>
        </w:tc>
        <w:tc>
          <w:tcPr>
            <w:tcW w:w="4041" w:type="dxa"/>
            <w:gridSpan w:val="2"/>
          </w:tcPr>
          <w:p w14:paraId="053025D7"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 xml:space="preserve">Prix unitaire </w:t>
            </w:r>
            <w:proofErr w:type="gramStart"/>
            <w:r w:rsidRPr="00F22794">
              <w:rPr>
                <w:rFonts w:asciiTheme="minorHAnsi" w:hAnsiTheme="minorHAnsi" w:cstheme="minorHAnsi"/>
                <w:b/>
                <w:bCs/>
                <w:sz w:val="20"/>
              </w:rPr>
              <w:t>en….</w:t>
            </w:r>
            <w:proofErr w:type="gramEnd"/>
            <w:r w:rsidRPr="00F22794">
              <w:rPr>
                <w:rFonts w:asciiTheme="minorHAnsi" w:hAnsiTheme="minorHAnsi" w:cstheme="minorHAnsi"/>
                <w:b/>
                <w:bCs/>
                <w:sz w:val="20"/>
              </w:rPr>
              <w:t>(1)</w:t>
            </w:r>
          </w:p>
          <w:p w14:paraId="232852EB" w14:textId="24C8C6F1" w:rsidR="00C064A9" w:rsidRPr="00F22794" w:rsidRDefault="00C064A9" w:rsidP="00F21260">
            <w:pPr>
              <w:pStyle w:val="Normalcentr"/>
              <w:ind w:left="317" w:right="0" w:firstLine="0"/>
              <w:jc w:val="center"/>
              <w:rPr>
                <w:rFonts w:asciiTheme="minorHAnsi" w:hAnsiTheme="minorHAnsi" w:cstheme="minorHAnsi"/>
                <w:b/>
                <w:bCs/>
                <w:sz w:val="20"/>
              </w:rPr>
            </w:pPr>
          </w:p>
        </w:tc>
        <w:tc>
          <w:tcPr>
            <w:tcW w:w="2410" w:type="dxa"/>
            <w:gridSpan w:val="2"/>
            <w:vMerge w:val="restart"/>
            <w:shd w:val="clear" w:color="auto" w:fill="auto"/>
            <w:vAlign w:val="center"/>
          </w:tcPr>
          <w:p w14:paraId="5D01C2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Prix Total Hors TVA</w:t>
            </w:r>
          </w:p>
        </w:tc>
      </w:tr>
      <w:tr w:rsidR="00F22794" w:rsidRPr="00F22794" w14:paraId="5530F81A" w14:textId="77777777" w:rsidTr="00D1590F">
        <w:trPr>
          <w:cantSplit/>
          <w:trHeight w:val="267"/>
          <w:jc w:val="center"/>
        </w:trPr>
        <w:tc>
          <w:tcPr>
            <w:tcW w:w="817" w:type="dxa"/>
            <w:vMerge/>
            <w:tcBorders>
              <w:left w:val="single" w:sz="4" w:space="0" w:color="auto"/>
            </w:tcBorders>
          </w:tcPr>
          <w:p w14:paraId="2FA6085B"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Pr>
          <w:p w14:paraId="0F9B50B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417" w:type="dxa"/>
            <w:vMerge/>
          </w:tcPr>
          <w:p w14:paraId="54756004"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204" w:type="dxa"/>
            <w:vMerge/>
          </w:tcPr>
          <w:p w14:paraId="35F14ED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041" w:type="dxa"/>
            <w:gridSpan w:val="2"/>
            <w:vAlign w:val="center"/>
          </w:tcPr>
          <w:p w14:paraId="056B9D8D"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En chiffre</w:t>
            </w:r>
          </w:p>
        </w:tc>
        <w:tc>
          <w:tcPr>
            <w:tcW w:w="2410" w:type="dxa"/>
            <w:gridSpan w:val="2"/>
            <w:vMerge/>
            <w:shd w:val="clear" w:color="auto" w:fill="auto"/>
          </w:tcPr>
          <w:p w14:paraId="0C87EA37"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r>
      <w:tr w:rsidR="00F22794" w:rsidRPr="00F22794" w14:paraId="57AA7F84" w14:textId="77777777" w:rsidTr="00D1590F">
        <w:trPr>
          <w:cantSplit/>
          <w:trHeight w:val="1311"/>
          <w:jc w:val="center"/>
        </w:trPr>
        <w:tc>
          <w:tcPr>
            <w:tcW w:w="817" w:type="dxa"/>
            <w:vMerge/>
            <w:tcBorders>
              <w:left w:val="single" w:sz="4" w:space="0" w:color="auto"/>
              <w:bottom w:val="single" w:sz="4" w:space="0" w:color="auto"/>
            </w:tcBorders>
          </w:tcPr>
          <w:p w14:paraId="52AAD928"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Borders>
              <w:bottom w:val="single" w:sz="4" w:space="0" w:color="auto"/>
            </w:tcBorders>
          </w:tcPr>
          <w:p w14:paraId="7F59B9F4"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7" w:type="dxa"/>
            <w:vMerge/>
            <w:tcBorders>
              <w:bottom w:val="single" w:sz="4" w:space="0" w:color="auto"/>
            </w:tcBorders>
          </w:tcPr>
          <w:p w14:paraId="303FD175"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204" w:type="dxa"/>
            <w:vMerge/>
            <w:tcBorders>
              <w:bottom w:val="single" w:sz="4" w:space="0" w:color="auto"/>
            </w:tcBorders>
          </w:tcPr>
          <w:p w14:paraId="1B534D3F"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2" w:type="dxa"/>
            <w:tcBorders>
              <w:bottom w:val="single" w:sz="4" w:space="0" w:color="auto"/>
            </w:tcBorders>
            <w:vAlign w:val="center"/>
          </w:tcPr>
          <w:p w14:paraId="65C73842"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1DF9C2A5" w14:textId="4584C000"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5</w:t>
            </w:r>
          </w:p>
        </w:tc>
        <w:tc>
          <w:tcPr>
            <w:tcW w:w="2629" w:type="dxa"/>
            <w:tcBorders>
              <w:bottom w:val="single" w:sz="4" w:space="0" w:color="auto"/>
            </w:tcBorders>
            <w:vAlign w:val="center"/>
          </w:tcPr>
          <w:p w14:paraId="11ACEF36"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3261B818" w14:textId="4EC9F190" w:rsidR="00C064A9" w:rsidRPr="00F22794" w:rsidRDefault="00D270EA" w:rsidP="00F21260">
            <w:pPr>
              <w:rPr>
                <w:rFonts w:asciiTheme="minorHAnsi" w:hAnsiTheme="minorHAnsi" w:cstheme="minorHAnsi"/>
                <w:b/>
                <w:sz w:val="20"/>
                <w:szCs w:val="20"/>
                <w:lang w:val="en-US"/>
              </w:rPr>
            </w:pPr>
            <w:r w:rsidRPr="00F22794">
              <w:rPr>
                <w:rFonts w:asciiTheme="minorHAnsi" w:hAnsiTheme="minorHAnsi" w:cstheme="minorHAnsi"/>
                <w:b/>
                <w:sz w:val="20"/>
                <w:szCs w:val="20"/>
                <w:lang w:val="en-US"/>
              </w:rPr>
              <w:t xml:space="preserve">   </w:t>
            </w:r>
            <w:r w:rsidR="00EA4C7D">
              <w:rPr>
                <w:rFonts w:asciiTheme="minorHAnsi" w:hAnsiTheme="minorHAnsi" w:cstheme="minorHAnsi"/>
                <w:b/>
                <w:sz w:val="20"/>
                <w:szCs w:val="20"/>
                <w:lang w:val="en-US"/>
              </w:rPr>
              <w:t xml:space="preserve">         </w:t>
            </w:r>
            <w:r w:rsidR="00C064A9" w:rsidRPr="00F22794">
              <w:rPr>
                <w:rFonts w:asciiTheme="minorHAnsi" w:hAnsiTheme="minorHAnsi" w:cstheme="minorHAnsi"/>
                <w:b/>
                <w:sz w:val="20"/>
                <w:szCs w:val="20"/>
                <w:lang w:val="en-US"/>
              </w:rPr>
              <w:t>Dirhams</w:t>
            </w:r>
          </w:p>
          <w:p w14:paraId="5B8AEDC7" w14:textId="77777777" w:rsidR="00C064A9" w:rsidRPr="00F22794" w:rsidRDefault="00C064A9" w:rsidP="00F21260">
            <w:pPr>
              <w:jc w:val="center"/>
              <w:rPr>
                <w:rFonts w:asciiTheme="minorHAnsi" w:hAnsiTheme="minorHAnsi" w:cstheme="minorHAnsi"/>
                <w:b/>
                <w:bCs/>
                <w:sz w:val="20"/>
                <w:szCs w:val="20"/>
                <w:lang w:val="en-US"/>
              </w:rPr>
            </w:pPr>
            <w:r w:rsidRPr="00F22794">
              <w:rPr>
                <w:rFonts w:asciiTheme="minorHAnsi" w:hAnsiTheme="minorHAnsi" w:cstheme="minorHAnsi"/>
                <w:b/>
                <w:sz w:val="20"/>
                <w:szCs w:val="20"/>
                <w:lang w:val="en-US"/>
              </w:rPr>
              <w:t>6</w:t>
            </w:r>
          </w:p>
        </w:tc>
        <w:tc>
          <w:tcPr>
            <w:tcW w:w="851" w:type="dxa"/>
            <w:tcBorders>
              <w:bottom w:val="single" w:sz="4" w:space="0" w:color="auto"/>
            </w:tcBorders>
            <w:shd w:val="clear" w:color="auto" w:fill="auto"/>
            <w:vAlign w:val="center"/>
          </w:tcPr>
          <w:p w14:paraId="7BD0C86D"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60C1A1E8"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7=4x5</w:t>
            </w:r>
          </w:p>
        </w:tc>
        <w:tc>
          <w:tcPr>
            <w:tcW w:w="1559" w:type="dxa"/>
            <w:tcBorders>
              <w:bottom w:val="single" w:sz="4" w:space="0" w:color="auto"/>
            </w:tcBorders>
            <w:shd w:val="clear" w:color="auto" w:fill="auto"/>
            <w:vAlign w:val="center"/>
          </w:tcPr>
          <w:p w14:paraId="7F6D2DEC"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1A87C57A"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Dirhams</w:t>
            </w:r>
          </w:p>
          <w:p w14:paraId="1AE17DF9" w14:textId="77777777" w:rsidR="00C064A9" w:rsidRPr="00F22794" w:rsidRDefault="00C064A9" w:rsidP="00F21260">
            <w:pPr>
              <w:jc w:val="center"/>
              <w:rPr>
                <w:rFonts w:asciiTheme="minorHAnsi" w:hAnsiTheme="minorHAnsi" w:cstheme="minorHAnsi"/>
                <w:b/>
                <w:bCs/>
                <w:sz w:val="20"/>
                <w:szCs w:val="20"/>
                <w:lang w:val="en-GB"/>
              </w:rPr>
            </w:pPr>
            <w:r w:rsidRPr="00F22794">
              <w:rPr>
                <w:rFonts w:asciiTheme="minorHAnsi" w:hAnsiTheme="minorHAnsi" w:cstheme="minorHAnsi"/>
                <w:b/>
                <w:sz w:val="20"/>
                <w:szCs w:val="20"/>
                <w:lang w:val="en-US"/>
              </w:rPr>
              <w:t>8 = 4x6</w:t>
            </w:r>
          </w:p>
        </w:tc>
      </w:tr>
      <w:tr w:rsidR="00F22794" w:rsidRPr="00F22794" w14:paraId="02768348" w14:textId="77777777" w:rsidTr="00D1590F">
        <w:trPr>
          <w:cantSplit/>
          <w:trHeight w:val="379"/>
          <w:jc w:val="center"/>
        </w:trPr>
        <w:tc>
          <w:tcPr>
            <w:tcW w:w="817" w:type="dxa"/>
            <w:tcBorders>
              <w:left w:val="single" w:sz="4" w:space="0" w:color="auto"/>
            </w:tcBorders>
            <w:vAlign w:val="center"/>
          </w:tcPr>
          <w:p w14:paraId="42EABE6C" w14:textId="77777777" w:rsidR="00C064A9" w:rsidRPr="00F22794" w:rsidRDefault="00C064A9" w:rsidP="00F21260">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01</w:t>
            </w:r>
          </w:p>
        </w:tc>
        <w:tc>
          <w:tcPr>
            <w:tcW w:w="4565" w:type="dxa"/>
            <w:tcBorders>
              <w:bottom w:val="single" w:sz="4" w:space="0" w:color="auto"/>
            </w:tcBorders>
          </w:tcPr>
          <w:p w14:paraId="42981C69" w14:textId="0831174E" w:rsidR="00C064A9" w:rsidRPr="00F22794" w:rsidRDefault="00576FB3" w:rsidP="00F21260">
            <w:pPr>
              <w:jc w:val="both"/>
              <w:rPr>
                <w:rFonts w:asciiTheme="minorHAnsi" w:hAnsiTheme="minorHAnsi" w:cstheme="minorHAnsi"/>
                <w:b/>
                <w:bCs/>
                <w:sz w:val="20"/>
                <w:szCs w:val="20"/>
              </w:rPr>
            </w:pPr>
            <w:r w:rsidRPr="00F22794">
              <w:rPr>
                <w:rFonts w:asciiTheme="minorHAnsi" w:hAnsiTheme="minorHAnsi" w:cstheme="minorHAnsi"/>
                <w:sz w:val="20"/>
                <w:szCs w:val="20"/>
              </w:rPr>
              <w:t xml:space="preserve">Prix n°1 : </w:t>
            </w:r>
            <w:r w:rsidR="00637E8C" w:rsidRPr="00F22794">
              <w:rPr>
                <w:rFonts w:asciiTheme="minorHAnsi" w:hAnsiTheme="minorHAnsi" w:cstheme="minorHAnsi"/>
                <w:sz w:val="20"/>
                <w:szCs w:val="20"/>
              </w:rPr>
              <w:t xml:space="preserve">Honoraire </w:t>
            </w:r>
          </w:p>
        </w:tc>
        <w:tc>
          <w:tcPr>
            <w:tcW w:w="1417" w:type="dxa"/>
            <w:tcBorders>
              <w:bottom w:val="single" w:sz="4" w:space="0" w:color="auto"/>
            </w:tcBorders>
          </w:tcPr>
          <w:p w14:paraId="6086C68D" w14:textId="711A8B8B" w:rsidR="00C064A9" w:rsidRPr="00F22794" w:rsidRDefault="00246B90" w:rsidP="00F21260">
            <w:pPr>
              <w:jc w:val="center"/>
              <w:rPr>
                <w:rFonts w:asciiTheme="minorHAnsi" w:hAnsiTheme="minorHAnsi" w:cstheme="minorHAnsi"/>
                <w:sz w:val="20"/>
                <w:szCs w:val="20"/>
              </w:rPr>
            </w:pPr>
            <w:r w:rsidRPr="00246B90">
              <w:rPr>
                <w:rFonts w:asciiTheme="minorHAnsi" w:hAnsiTheme="minorHAnsi" w:cstheme="minorHAnsi"/>
                <w:b/>
                <w:bCs/>
                <w:sz w:val="20"/>
                <w:szCs w:val="20"/>
              </w:rPr>
              <w:t>Mois</w:t>
            </w:r>
          </w:p>
        </w:tc>
        <w:tc>
          <w:tcPr>
            <w:tcW w:w="1204" w:type="dxa"/>
            <w:tcBorders>
              <w:bottom w:val="single" w:sz="4" w:space="0" w:color="auto"/>
            </w:tcBorders>
          </w:tcPr>
          <w:p w14:paraId="2D7C0A55" w14:textId="456417D7" w:rsidR="00C064A9" w:rsidRPr="00246B90" w:rsidRDefault="00246B90" w:rsidP="00F21260">
            <w:pPr>
              <w:jc w:val="center"/>
              <w:rPr>
                <w:rFonts w:asciiTheme="minorHAnsi" w:hAnsiTheme="minorHAnsi" w:cstheme="minorHAnsi"/>
                <w:b/>
                <w:bCs/>
                <w:sz w:val="20"/>
                <w:szCs w:val="20"/>
              </w:rPr>
            </w:pPr>
            <w:r w:rsidRPr="00246B90">
              <w:rPr>
                <w:rFonts w:asciiTheme="minorHAnsi" w:hAnsiTheme="minorHAnsi" w:cstheme="minorHAnsi"/>
                <w:b/>
                <w:bCs/>
                <w:sz w:val="20"/>
                <w:szCs w:val="20"/>
              </w:rPr>
              <w:t>36</w:t>
            </w:r>
          </w:p>
        </w:tc>
        <w:tc>
          <w:tcPr>
            <w:tcW w:w="1412" w:type="dxa"/>
            <w:vAlign w:val="center"/>
          </w:tcPr>
          <w:p w14:paraId="0AA52311" w14:textId="77777777" w:rsidR="00C064A9" w:rsidRPr="00F22794" w:rsidRDefault="00C064A9" w:rsidP="00F21260">
            <w:pPr>
              <w:jc w:val="center"/>
              <w:rPr>
                <w:rFonts w:asciiTheme="minorHAnsi" w:hAnsiTheme="minorHAnsi" w:cstheme="minorHAnsi"/>
                <w:b/>
                <w:bCs/>
                <w:sz w:val="20"/>
                <w:szCs w:val="20"/>
              </w:rPr>
            </w:pPr>
          </w:p>
        </w:tc>
        <w:tc>
          <w:tcPr>
            <w:tcW w:w="2629" w:type="dxa"/>
            <w:vAlign w:val="center"/>
          </w:tcPr>
          <w:p w14:paraId="7C3F01E3" w14:textId="77777777" w:rsidR="00C064A9" w:rsidRPr="00F22794" w:rsidRDefault="00C064A9" w:rsidP="00F21260">
            <w:pPr>
              <w:jc w:val="center"/>
              <w:rPr>
                <w:rFonts w:asciiTheme="minorHAnsi" w:hAnsiTheme="minorHAnsi" w:cstheme="minorHAnsi"/>
                <w:b/>
                <w:bCs/>
                <w:sz w:val="20"/>
                <w:szCs w:val="20"/>
              </w:rPr>
            </w:pPr>
          </w:p>
        </w:tc>
        <w:tc>
          <w:tcPr>
            <w:tcW w:w="851" w:type="dxa"/>
            <w:vAlign w:val="center"/>
          </w:tcPr>
          <w:p w14:paraId="183862F2" w14:textId="77777777" w:rsidR="00C064A9" w:rsidRPr="00F22794" w:rsidRDefault="00C064A9" w:rsidP="00F21260">
            <w:pPr>
              <w:jc w:val="center"/>
              <w:rPr>
                <w:rFonts w:asciiTheme="minorHAnsi" w:hAnsiTheme="minorHAnsi" w:cstheme="minorHAnsi"/>
                <w:b/>
                <w:bCs/>
                <w:sz w:val="20"/>
                <w:szCs w:val="20"/>
              </w:rPr>
            </w:pPr>
          </w:p>
        </w:tc>
        <w:tc>
          <w:tcPr>
            <w:tcW w:w="1559" w:type="dxa"/>
            <w:vAlign w:val="center"/>
          </w:tcPr>
          <w:p w14:paraId="46388C98" w14:textId="77777777" w:rsidR="00C064A9" w:rsidRPr="00F22794" w:rsidRDefault="00C064A9" w:rsidP="00F21260">
            <w:pPr>
              <w:jc w:val="center"/>
              <w:rPr>
                <w:rFonts w:asciiTheme="minorHAnsi" w:hAnsiTheme="minorHAnsi" w:cstheme="minorHAnsi"/>
                <w:b/>
                <w:bCs/>
                <w:sz w:val="20"/>
                <w:szCs w:val="20"/>
              </w:rPr>
            </w:pPr>
          </w:p>
        </w:tc>
      </w:tr>
      <w:tr w:rsidR="00F22794" w:rsidRPr="00F22794" w14:paraId="66A969EA" w14:textId="77777777" w:rsidTr="00D1590F">
        <w:trPr>
          <w:cantSplit/>
          <w:trHeight w:val="271"/>
          <w:jc w:val="center"/>
        </w:trPr>
        <w:tc>
          <w:tcPr>
            <w:tcW w:w="817" w:type="dxa"/>
            <w:tcBorders>
              <w:left w:val="single" w:sz="4" w:space="0" w:color="auto"/>
            </w:tcBorders>
            <w:vAlign w:val="center"/>
          </w:tcPr>
          <w:p w14:paraId="07128D32" w14:textId="29F65B51" w:rsidR="00BA4EA8" w:rsidRPr="00F22794" w:rsidRDefault="00BA4EA8" w:rsidP="00BA4EA8">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w:t>
            </w:r>
            <w:r w:rsidR="00F506C4" w:rsidRPr="00F22794">
              <w:rPr>
                <w:rFonts w:asciiTheme="minorHAnsi" w:hAnsiTheme="minorHAnsi" w:cstheme="minorHAnsi"/>
                <w:sz w:val="20"/>
                <w:szCs w:val="20"/>
                <w:lang w:val="en-US"/>
              </w:rPr>
              <w:t>2</w:t>
            </w:r>
          </w:p>
        </w:tc>
        <w:tc>
          <w:tcPr>
            <w:tcW w:w="4565" w:type="dxa"/>
            <w:tcBorders>
              <w:bottom w:val="single" w:sz="4" w:space="0" w:color="auto"/>
            </w:tcBorders>
          </w:tcPr>
          <w:p w14:paraId="6DBF61B9" w14:textId="462E556E" w:rsidR="00BA4EA8" w:rsidRPr="00F22794" w:rsidRDefault="00BA4EA8" w:rsidP="00BA4EA8">
            <w:pPr>
              <w:jc w:val="both"/>
              <w:rPr>
                <w:rFonts w:asciiTheme="minorHAnsi" w:hAnsiTheme="minorHAnsi" w:cstheme="minorHAnsi"/>
                <w:sz w:val="20"/>
                <w:szCs w:val="20"/>
              </w:rPr>
            </w:pPr>
            <w:r w:rsidRPr="00F22794">
              <w:rPr>
                <w:rFonts w:asciiTheme="minorHAnsi" w:hAnsiTheme="minorHAnsi" w:cstheme="minorHAnsi"/>
                <w:sz w:val="20"/>
                <w:szCs w:val="20"/>
              </w:rPr>
              <w:t>Prix n°</w:t>
            </w:r>
            <w:r w:rsidR="00F506C4" w:rsidRPr="00F22794">
              <w:rPr>
                <w:rFonts w:asciiTheme="minorHAnsi" w:hAnsiTheme="minorHAnsi" w:cstheme="minorHAnsi"/>
                <w:sz w:val="20"/>
                <w:szCs w:val="20"/>
              </w:rPr>
              <w:t>2</w:t>
            </w:r>
            <w:r w:rsidRPr="00F22794">
              <w:rPr>
                <w:rFonts w:asciiTheme="minorHAnsi" w:hAnsiTheme="minorHAnsi" w:cstheme="minorHAnsi"/>
                <w:sz w:val="20"/>
                <w:szCs w:val="20"/>
              </w:rPr>
              <w:t xml:space="preserve"> : </w:t>
            </w:r>
            <w:r w:rsidR="00B967F9" w:rsidRPr="00F22794">
              <w:rPr>
                <w:rFonts w:asciiTheme="minorHAnsi" w:hAnsiTheme="minorHAnsi" w:cstheme="minorHAnsi"/>
                <w:sz w:val="20"/>
                <w:szCs w:val="20"/>
              </w:rPr>
              <w:t>Frais de déplacement  </w:t>
            </w:r>
          </w:p>
        </w:tc>
        <w:tc>
          <w:tcPr>
            <w:tcW w:w="1417" w:type="dxa"/>
            <w:tcBorders>
              <w:bottom w:val="single" w:sz="4" w:space="0" w:color="auto"/>
            </w:tcBorders>
          </w:tcPr>
          <w:p w14:paraId="6214D6A3" w14:textId="2CAB1821" w:rsidR="00BA4EA8" w:rsidRPr="00F22794" w:rsidRDefault="003C616A" w:rsidP="00BA4EA8">
            <w:pPr>
              <w:jc w:val="center"/>
              <w:rPr>
                <w:rFonts w:asciiTheme="minorHAnsi" w:hAnsiTheme="minorHAnsi" w:cstheme="minorHAnsi"/>
                <w:b/>
                <w:bCs/>
                <w:sz w:val="20"/>
                <w:szCs w:val="20"/>
              </w:rPr>
            </w:pPr>
            <w:r w:rsidRPr="00F22794">
              <w:rPr>
                <w:rFonts w:asciiTheme="minorHAnsi" w:hAnsiTheme="minorHAnsi" w:cstheme="minorHAnsi"/>
                <w:b/>
                <w:bCs/>
                <w:sz w:val="20"/>
                <w:szCs w:val="20"/>
              </w:rPr>
              <w:t>Par déplacement</w:t>
            </w:r>
          </w:p>
        </w:tc>
        <w:tc>
          <w:tcPr>
            <w:tcW w:w="1204" w:type="dxa"/>
            <w:tcBorders>
              <w:bottom w:val="single" w:sz="4" w:space="0" w:color="auto"/>
            </w:tcBorders>
          </w:tcPr>
          <w:p w14:paraId="547B22B9" w14:textId="51B760F4" w:rsidR="00BA4EA8" w:rsidRPr="00F22794" w:rsidRDefault="00246B90" w:rsidP="00BA4EA8">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12F0088C" w14:textId="77777777" w:rsidR="00BA4EA8" w:rsidRPr="00F22794" w:rsidRDefault="00BA4EA8" w:rsidP="00BA4EA8">
            <w:pPr>
              <w:jc w:val="center"/>
              <w:rPr>
                <w:rFonts w:asciiTheme="minorHAnsi" w:hAnsiTheme="minorHAnsi" w:cstheme="minorHAnsi"/>
                <w:b/>
                <w:bCs/>
                <w:sz w:val="20"/>
                <w:szCs w:val="20"/>
              </w:rPr>
            </w:pPr>
          </w:p>
        </w:tc>
        <w:tc>
          <w:tcPr>
            <w:tcW w:w="2629" w:type="dxa"/>
            <w:vAlign w:val="center"/>
          </w:tcPr>
          <w:p w14:paraId="1D84A792" w14:textId="77777777" w:rsidR="00BA4EA8" w:rsidRPr="00F22794" w:rsidRDefault="00BA4EA8" w:rsidP="00BA4EA8">
            <w:pPr>
              <w:jc w:val="center"/>
              <w:rPr>
                <w:rFonts w:asciiTheme="minorHAnsi" w:hAnsiTheme="minorHAnsi" w:cstheme="minorHAnsi"/>
                <w:b/>
                <w:bCs/>
                <w:sz w:val="20"/>
                <w:szCs w:val="20"/>
              </w:rPr>
            </w:pPr>
          </w:p>
        </w:tc>
        <w:tc>
          <w:tcPr>
            <w:tcW w:w="851" w:type="dxa"/>
            <w:vAlign w:val="center"/>
          </w:tcPr>
          <w:p w14:paraId="051D552C" w14:textId="77777777" w:rsidR="00BA4EA8" w:rsidRPr="00F22794" w:rsidRDefault="00BA4EA8" w:rsidP="00BA4EA8">
            <w:pPr>
              <w:jc w:val="center"/>
              <w:rPr>
                <w:rFonts w:asciiTheme="minorHAnsi" w:hAnsiTheme="minorHAnsi" w:cstheme="minorHAnsi"/>
                <w:b/>
                <w:bCs/>
                <w:sz w:val="20"/>
                <w:szCs w:val="20"/>
              </w:rPr>
            </w:pPr>
          </w:p>
        </w:tc>
        <w:tc>
          <w:tcPr>
            <w:tcW w:w="1559" w:type="dxa"/>
            <w:vAlign w:val="center"/>
          </w:tcPr>
          <w:p w14:paraId="51593740" w14:textId="77777777" w:rsidR="00BA4EA8" w:rsidRPr="00F22794" w:rsidRDefault="00BA4EA8" w:rsidP="00BA4EA8">
            <w:pPr>
              <w:jc w:val="center"/>
              <w:rPr>
                <w:rFonts w:asciiTheme="minorHAnsi" w:hAnsiTheme="minorHAnsi" w:cstheme="minorHAnsi"/>
                <w:b/>
                <w:bCs/>
                <w:sz w:val="20"/>
                <w:szCs w:val="20"/>
              </w:rPr>
            </w:pPr>
          </w:p>
        </w:tc>
      </w:tr>
      <w:tr w:rsidR="00F22794" w:rsidRPr="00F22794" w14:paraId="188E1609" w14:textId="77777777" w:rsidTr="00D1590F">
        <w:trPr>
          <w:cantSplit/>
          <w:trHeight w:val="550"/>
          <w:jc w:val="center"/>
        </w:trPr>
        <w:tc>
          <w:tcPr>
            <w:tcW w:w="817" w:type="dxa"/>
            <w:tcBorders>
              <w:left w:val="single" w:sz="4" w:space="0" w:color="auto"/>
            </w:tcBorders>
            <w:vAlign w:val="center"/>
          </w:tcPr>
          <w:p w14:paraId="3B031B18" w14:textId="570C26B6"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03</w:t>
            </w:r>
          </w:p>
        </w:tc>
        <w:tc>
          <w:tcPr>
            <w:tcW w:w="4565" w:type="dxa"/>
            <w:tcBorders>
              <w:bottom w:val="single" w:sz="4" w:space="0" w:color="auto"/>
            </w:tcBorders>
          </w:tcPr>
          <w:p w14:paraId="013341DD" w14:textId="1BC76174" w:rsidR="0083632E" w:rsidRPr="00F22794" w:rsidRDefault="0083632E" w:rsidP="0083632E">
            <w:pPr>
              <w:jc w:val="both"/>
              <w:rPr>
                <w:rFonts w:asciiTheme="minorHAnsi" w:hAnsiTheme="minorHAnsi" w:cstheme="minorHAnsi"/>
                <w:sz w:val="20"/>
                <w:szCs w:val="20"/>
              </w:rPr>
            </w:pPr>
            <w:r w:rsidRPr="00F22794">
              <w:rPr>
                <w:rFonts w:asciiTheme="minorHAnsi" w:hAnsiTheme="minorHAnsi" w:cstheme="minorHAnsi"/>
                <w:sz w:val="20"/>
                <w:szCs w:val="20"/>
              </w:rPr>
              <w:t xml:space="preserve">Prix n°3 : Frais </w:t>
            </w:r>
            <w:r w:rsidR="00522B13">
              <w:rPr>
                <w:rFonts w:asciiTheme="minorHAnsi" w:hAnsiTheme="minorHAnsi" w:cstheme="minorHAnsi"/>
                <w:sz w:val="20"/>
                <w:szCs w:val="20"/>
              </w:rPr>
              <w:t>de remise de dossier</w:t>
            </w:r>
            <w:r w:rsidRPr="00F22794">
              <w:rPr>
                <w:rFonts w:asciiTheme="minorHAnsi" w:hAnsiTheme="minorHAnsi" w:cstheme="minorHAnsi"/>
                <w:sz w:val="20"/>
                <w:szCs w:val="20"/>
              </w:rPr>
              <w:t> </w:t>
            </w:r>
          </w:p>
        </w:tc>
        <w:tc>
          <w:tcPr>
            <w:tcW w:w="1417" w:type="dxa"/>
            <w:tcBorders>
              <w:bottom w:val="single" w:sz="4" w:space="0" w:color="auto"/>
            </w:tcBorders>
          </w:tcPr>
          <w:p w14:paraId="26725C1B" w14:textId="1B38104D" w:rsidR="0083632E" w:rsidRPr="00F22794" w:rsidRDefault="00E35697"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0C4440B8" w14:textId="620E8D13" w:rsidR="0083632E" w:rsidRPr="00F22794" w:rsidRDefault="00246B90" w:rsidP="0083632E">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317387B5"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3829F712"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3CF8343C"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18F8B6EB"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39FDE571" w14:textId="77777777" w:rsidTr="00D1590F">
        <w:trPr>
          <w:cantSplit/>
          <w:trHeight w:val="550"/>
          <w:jc w:val="center"/>
        </w:trPr>
        <w:tc>
          <w:tcPr>
            <w:tcW w:w="817" w:type="dxa"/>
            <w:tcBorders>
              <w:left w:val="single" w:sz="4" w:space="0" w:color="auto"/>
            </w:tcBorders>
            <w:vAlign w:val="center"/>
          </w:tcPr>
          <w:p w14:paraId="7A49D262" w14:textId="503BB4CD"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04</w:t>
            </w:r>
          </w:p>
        </w:tc>
        <w:tc>
          <w:tcPr>
            <w:tcW w:w="4565" w:type="dxa"/>
            <w:tcBorders>
              <w:bottom w:val="single" w:sz="4" w:space="0" w:color="auto"/>
            </w:tcBorders>
          </w:tcPr>
          <w:p w14:paraId="7D190497" w14:textId="5892583D" w:rsidR="0083632E" w:rsidRPr="00F22794" w:rsidRDefault="0083632E" w:rsidP="0083632E">
            <w:pPr>
              <w:jc w:val="both"/>
              <w:rPr>
                <w:rFonts w:asciiTheme="minorHAnsi" w:hAnsiTheme="minorHAnsi" w:cstheme="minorHAnsi"/>
                <w:b/>
                <w:sz w:val="20"/>
                <w:szCs w:val="20"/>
              </w:rPr>
            </w:pPr>
            <w:r w:rsidRPr="00F22794">
              <w:rPr>
                <w:rFonts w:asciiTheme="minorHAnsi" w:hAnsiTheme="minorHAnsi" w:cstheme="minorHAnsi"/>
                <w:sz w:val="20"/>
                <w:szCs w:val="20"/>
              </w:rPr>
              <w:t xml:space="preserve">Prix n°4 : Frais </w:t>
            </w:r>
            <w:r w:rsidR="00B617BC" w:rsidRPr="00F22794">
              <w:rPr>
                <w:rFonts w:asciiTheme="minorHAnsi" w:hAnsiTheme="minorHAnsi" w:cstheme="minorHAnsi"/>
                <w:sz w:val="20"/>
                <w:szCs w:val="20"/>
              </w:rPr>
              <w:t>de justice</w:t>
            </w:r>
            <w:r w:rsidR="00B71A1D" w:rsidRPr="00F22794">
              <w:rPr>
                <w:rFonts w:asciiTheme="minorHAnsi" w:hAnsiTheme="minorHAnsi" w:cstheme="minorHAnsi"/>
                <w:sz w:val="20"/>
                <w:szCs w:val="20"/>
              </w:rPr>
              <w:t xml:space="preserve"> </w:t>
            </w:r>
          </w:p>
        </w:tc>
        <w:tc>
          <w:tcPr>
            <w:tcW w:w="1417" w:type="dxa"/>
            <w:tcBorders>
              <w:bottom w:val="single" w:sz="4" w:space="0" w:color="auto"/>
            </w:tcBorders>
          </w:tcPr>
          <w:p w14:paraId="43D212F6" w14:textId="24C0C141" w:rsidR="0083632E" w:rsidRPr="00F22794" w:rsidRDefault="00E35697" w:rsidP="0083632E">
            <w:pPr>
              <w:jc w:val="center"/>
              <w:rPr>
                <w:rFonts w:asciiTheme="minorHAnsi" w:hAnsiTheme="minorHAnsi" w:cstheme="minorHAnsi"/>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6D2E35D1" w14:textId="742131D1" w:rsidR="0083632E" w:rsidRPr="00F22794" w:rsidRDefault="00D1590F" w:rsidP="0083632E">
            <w:pPr>
              <w:jc w:val="center"/>
              <w:rPr>
                <w:rFonts w:asciiTheme="minorHAnsi" w:hAnsiTheme="minorHAnsi" w:cstheme="minorHAnsi"/>
                <w:b/>
                <w:bCs/>
                <w:sz w:val="20"/>
                <w:szCs w:val="20"/>
              </w:rPr>
            </w:pPr>
            <w:r>
              <w:rPr>
                <w:rFonts w:asciiTheme="minorHAnsi" w:hAnsiTheme="minorHAnsi" w:cstheme="minorHAnsi"/>
                <w:b/>
                <w:bCs/>
                <w:sz w:val="20"/>
                <w:szCs w:val="20"/>
              </w:rPr>
              <w:t>50</w:t>
            </w:r>
          </w:p>
        </w:tc>
        <w:tc>
          <w:tcPr>
            <w:tcW w:w="1412" w:type="dxa"/>
            <w:vAlign w:val="center"/>
          </w:tcPr>
          <w:p w14:paraId="20D37396"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6B060141"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606B0A8E"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580D1D1"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2FAF6D90" w14:textId="77777777" w:rsidTr="00D1590F">
        <w:trPr>
          <w:cantSplit/>
          <w:trHeight w:val="373"/>
          <w:jc w:val="center"/>
        </w:trPr>
        <w:tc>
          <w:tcPr>
            <w:tcW w:w="8003" w:type="dxa"/>
            <w:gridSpan w:val="4"/>
            <w:vMerge w:val="restart"/>
            <w:tcBorders>
              <w:left w:val="single" w:sz="4" w:space="0" w:color="auto"/>
            </w:tcBorders>
            <w:vAlign w:val="center"/>
          </w:tcPr>
          <w:p w14:paraId="17970F64" w14:textId="77777777" w:rsidR="0083632E" w:rsidRPr="00F22794" w:rsidRDefault="0083632E"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TOTAUX</w:t>
            </w:r>
          </w:p>
        </w:tc>
        <w:tc>
          <w:tcPr>
            <w:tcW w:w="4041" w:type="dxa"/>
            <w:gridSpan w:val="2"/>
            <w:vAlign w:val="center"/>
          </w:tcPr>
          <w:p w14:paraId="19362595" w14:textId="5E2EC8CE" w:rsidR="0083632E"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0083632E" w:rsidRPr="00F22794">
              <w:rPr>
                <w:rFonts w:asciiTheme="minorHAnsi" w:hAnsiTheme="minorHAnsi" w:cstheme="minorHAnsi"/>
                <w:b/>
                <w:bCs/>
                <w:sz w:val="20"/>
                <w:szCs w:val="20"/>
              </w:rPr>
              <w:t xml:space="preserve">Part en devises ($ ou €) (…) </w:t>
            </w:r>
            <w:r>
              <w:rPr>
                <w:rFonts w:asciiTheme="minorHAnsi" w:hAnsiTheme="minorHAnsi" w:cstheme="minorHAnsi"/>
                <w:b/>
                <w:bCs/>
                <w:sz w:val="20"/>
                <w:szCs w:val="20"/>
              </w:rPr>
              <w:t xml:space="preserve"> </w:t>
            </w:r>
          </w:p>
        </w:tc>
        <w:tc>
          <w:tcPr>
            <w:tcW w:w="851" w:type="dxa"/>
            <w:vAlign w:val="center"/>
          </w:tcPr>
          <w:p w14:paraId="4D4C7CBA"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A59BCDF" w14:textId="77777777" w:rsidR="0083632E" w:rsidRPr="00F22794" w:rsidRDefault="0083632E" w:rsidP="0083632E">
            <w:pPr>
              <w:jc w:val="center"/>
              <w:rPr>
                <w:rFonts w:asciiTheme="minorHAnsi" w:hAnsiTheme="minorHAnsi" w:cstheme="minorHAnsi"/>
                <w:b/>
                <w:bCs/>
                <w:sz w:val="20"/>
                <w:szCs w:val="20"/>
              </w:rPr>
            </w:pPr>
          </w:p>
        </w:tc>
      </w:tr>
      <w:tr w:rsidR="00DF785F" w:rsidRPr="00F22794" w14:paraId="67D8E1D2" w14:textId="77777777" w:rsidTr="00D1590F">
        <w:trPr>
          <w:cantSplit/>
          <w:trHeight w:val="265"/>
          <w:jc w:val="center"/>
        </w:trPr>
        <w:tc>
          <w:tcPr>
            <w:tcW w:w="8003" w:type="dxa"/>
            <w:gridSpan w:val="4"/>
            <w:vMerge/>
            <w:tcBorders>
              <w:left w:val="single" w:sz="4" w:space="0" w:color="auto"/>
            </w:tcBorders>
          </w:tcPr>
          <w:p w14:paraId="780AE9C7" w14:textId="77777777" w:rsidR="00DF785F" w:rsidRPr="00F22794" w:rsidRDefault="00DF785F" w:rsidP="0083632E">
            <w:pPr>
              <w:jc w:val="center"/>
              <w:rPr>
                <w:rFonts w:asciiTheme="minorHAnsi" w:hAnsiTheme="minorHAnsi" w:cstheme="minorHAnsi"/>
                <w:b/>
                <w:bCs/>
                <w:sz w:val="20"/>
                <w:szCs w:val="20"/>
              </w:rPr>
            </w:pPr>
          </w:p>
        </w:tc>
        <w:tc>
          <w:tcPr>
            <w:tcW w:w="4041" w:type="dxa"/>
            <w:gridSpan w:val="2"/>
            <w:vAlign w:val="center"/>
          </w:tcPr>
          <w:p w14:paraId="55B76789" w14:textId="02178DE1" w:rsidR="00DF785F"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Pr="00F22794">
              <w:rPr>
                <w:rFonts w:asciiTheme="minorHAnsi" w:hAnsiTheme="minorHAnsi" w:cstheme="minorHAnsi"/>
                <w:b/>
                <w:bCs/>
                <w:sz w:val="20"/>
                <w:szCs w:val="20"/>
              </w:rPr>
              <w:t>Part locale (</w:t>
            </w:r>
            <w:proofErr w:type="gramStart"/>
            <w:r w:rsidRPr="00F22794">
              <w:rPr>
                <w:rFonts w:asciiTheme="minorHAnsi" w:hAnsiTheme="minorHAnsi" w:cstheme="minorHAnsi"/>
                <w:b/>
                <w:bCs/>
                <w:sz w:val="20"/>
                <w:szCs w:val="20"/>
              </w:rPr>
              <w:t xml:space="preserve">PL)  </w:t>
            </w:r>
            <w:r>
              <w:rPr>
                <w:rFonts w:asciiTheme="minorHAnsi" w:hAnsiTheme="minorHAnsi" w:cstheme="minorHAnsi"/>
                <w:b/>
                <w:bCs/>
                <w:sz w:val="20"/>
                <w:szCs w:val="20"/>
              </w:rPr>
              <w:t>en</w:t>
            </w:r>
            <w:proofErr w:type="gramEnd"/>
            <w:r w:rsidRPr="00F22794">
              <w:rPr>
                <w:rFonts w:asciiTheme="minorHAnsi" w:hAnsiTheme="minorHAnsi" w:cstheme="minorHAnsi"/>
                <w:b/>
                <w:bCs/>
                <w:sz w:val="20"/>
                <w:szCs w:val="20"/>
              </w:rPr>
              <w:t xml:space="preserve"> dirhams</w:t>
            </w:r>
            <w:r w:rsidR="00325BD2">
              <w:rPr>
                <w:rFonts w:asciiTheme="minorHAnsi" w:hAnsiTheme="minorHAnsi" w:cstheme="minorHAnsi"/>
                <w:b/>
                <w:bCs/>
                <w:sz w:val="20"/>
                <w:szCs w:val="20"/>
              </w:rPr>
              <w:t xml:space="preserve"> HT</w:t>
            </w:r>
          </w:p>
        </w:tc>
        <w:tc>
          <w:tcPr>
            <w:tcW w:w="851" w:type="dxa"/>
            <w:vAlign w:val="center"/>
          </w:tcPr>
          <w:p w14:paraId="780BD080" w14:textId="77777777" w:rsidR="00DF785F" w:rsidRPr="00F22794" w:rsidRDefault="00DF785F" w:rsidP="0083632E">
            <w:pPr>
              <w:jc w:val="center"/>
              <w:rPr>
                <w:rFonts w:asciiTheme="minorHAnsi" w:hAnsiTheme="minorHAnsi" w:cstheme="minorHAnsi"/>
                <w:b/>
                <w:bCs/>
                <w:sz w:val="20"/>
                <w:szCs w:val="20"/>
              </w:rPr>
            </w:pPr>
          </w:p>
        </w:tc>
        <w:tc>
          <w:tcPr>
            <w:tcW w:w="1559" w:type="dxa"/>
            <w:vAlign w:val="center"/>
          </w:tcPr>
          <w:p w14:paraId="784AC79E" w14:textId="77777777" w:rsidR="00DF785F" w:rsidRPr="00F22794" w:rsidRDefault="00DF785F" w:rsidP="0083632E">
            <w:pPr>
              <w:jc w:val="center"/>
              <w:rPr>
                <w:rFonts w:asciiTheme="minorHAnsi" w:hAnsiTheme="minorHAnsi" w:cstheme="minorHAnsi"/>
                <w:b/>
                <w:bCs/>
                <w:sz w:val="20"/>
                <w:szCs w:val="20"/>
              </w:rPr>
            </w:pPr>
          </w:p>
        </w:tc>
      </w:tr>
      <w:tr w:rsidR="00325BD2" w:rsidRPr="00F22794" w14:paraId="64508B0A" w14:textId="77777777" w:rsidTr="00D1590F">
        <w:trPr>
          <w:cantSplit/>
          <w:trHeight w:val="411"/>
          <w:jc w:val="center"/>
        </w:trPr>
        <w:tc>
          <w:tcPr>
            <w:tcW w:w="8003" w:type="dxa"/>
            <w:gridSpan w:val="4"/>
            <w:tcBorders>
              <w:left w:val="single" w:sz="4" w:space="0" w:color="auto"/>
            </w:tcBorders>
          </w:tcPr>
          <w:p w14:paraId="389BEDB7"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vAlign w:val="center"/>
          </w:tcPr>
          <w:p w14:paraId="6901DCF9" w14:textId="77777777" w:rsidR="00325BD2" w:rsidRPr="00325BD2" w:rsidRDefault="00325BD2" w:rsidP="00325BD2">
            <w:pPr>
              <w:rPr>
                <w:rFonts w:asciiTheme="minorHAnsi" w:hAnsiTheme="minorHAnsi" w:cstheme="minorHAnsi"/>
                <w:b/>
                <w:bCs/>
                <w:sz w:val="20"/>
                <w:szCs w:val="20"/>
              </w:rPr>
            </w:pPr>
            <w:proofErr w:type="gramStart"/>
            <w:r w:rsidRPr="00325BD2">
              <w:rPr>
                <w:rFonts w:asciiTheme="minorHAnsi" w:hAnsiTheme="minorHAnsi" w:cstheme="minorHAnsi"/>
                <w:b/>
                <w:bCs/>
                <w:sz w:val="20"/>
                <w:szCs w:val="20"/>
              </w:rPr>
              <w:t>taux</w:t>
            </w:r>
            <w:proofErr w:type="gramEnd"/>
            <w:r w:rsidRPr="00325BD2">
              <w:rPr>
                <w:rFonts w:asciiTheme="minorHAnsi" w:hAnsiTheme="minorHAnsi" w:cstheme="minorHAnsi"/>
                <w:b/>
                <w:bCs/>
                <w:sz w:val="20"/>
                <w:szCs w:val="20"/>
              </w:rPr>
              <w:t xml:space="preserve"> de la T.V.A.                                    </w:t>
            </w:r>
          </w:p>
          <w:p w14:paraId="50FB605E" w14:textId="73836C26" w:rsidR="00325BD2" w:rsidRDefault="00325BD2" w:rsidP="00325BD2">
            <w:pPr>
              <w:rPr>
                <w:rFonts w:asciiTheme="minorHAnsi" w:hAnsiTheme="minorHAnsi" w:cstheme="minorHAnsi"/>
                <w:b/>
                <w:bCs/>
                <w:sz w:val="20"/>
                <w:szCs w:val="20"/>
              </w:rPr>
            </w:pPr>
          </w:p>
        </w:tc>
        <w:tc>
          <w:tcPr>
            <w:tcW w:w="851" w:type="dxa"/>
            <w:vAlign w:val="center"/>
          </w:tcPr>
          <w:p w14:paraId="56ACDCA6" w14:textId="77777777" w:rsidR="00325BD2" w:rsidRPr="00F22794" w:rsidRDefault="00325BD2" w:rsidP="0083632E">
            <w:pPr>
              <w:jc w:val="center"/>
              <w:rPr>
                <w:rFonts w:asciiTheme="minorHAnsi" w:hAnsiTheme="minorHAnsi" w:cstheme="minorHAnsi"/>
                <w:b/>
                <w:bCs/>
                <w:sz w:val="20"/>
                <w:szCs w:val="20"/>
              </w:rPr>
            </w:pPr>
          </w:p>
        </w:tc>
        <w:tc>
          <w:tcPr>
            <w:tcW w:w="1559" w:type="dxa"/>
            <w:vAlign w:val="center"/>
          </w:tcPr>
          <w:p w14:paraId="4099B8BA"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2B6B7B33" w14:textId="77777777" w:rsidTr="0073255F">
        <w:trPr>
          <w:cantSplit/>
          <w:trHeight w:val="265"/>
          <w:jc w:val="center"/>
        </w:trPr>
        <w:tc>
          <w:tcPr>
            <w:tcW w:w="8003" w:type="dxa"/>
            <w:gridSpan w:val="4"/>
            <w:tcBorders>
              <w:left w:val="single" w:sz="4" w:space="0" w:color="auto"/>
              <w:bottom w:val="single" w:sz="4" w:space="0" w:color="auto"/>
            </w:tcBorders>
          </w:tcPr>
          <w:p w14:paraId="26A0536B"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2F0B7A6" w14:textId="790B05D6"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M</w:t>
            </w:r>
            <w:r w:rsidRPr="00325BD2">
              <w:rPr>
                <w:rFonts w:asciiTheme="minorHAnsi" w:hAnsiTheme="minorHAnsi" w:cstheme="minorHAnsi"/>
                <w:b/>
                <w:bCs/>
                <w:sz w:val="20"/>
                <w:szCs w:val="20"/>
              </w:rPr>
              <w:t xml:space="preserve">ontant de la T.V.A. en dirhams         </w:t>
            </w:r>
          </w:p>
          <w:p w14:paraId="6FAD037D" w14:textId="77777777" w:rsidR="00325BD2" w:rsidRPr="00325BD2" w:rsidRDefault="00325BD2" w:rsidP="00325BD2">
            <w:pPr>
              <w:rPr>
                <w:rFonts w:asciiTheme="minorHAnsi" w:hAnsiTheme="minorHAnsi" w:cstheme="minorHAnsi"/>
                <w:b/>
                <w:bCs/>
                <w:sz w:val="20"/>
                <w:szCs w:val="20"/>
              </w:rPr>
            </w:pPr>
          </w:p>
        </w:tc>
        <w:tc>
          <w:tcPr>
            <w:tcW w:w="851" w:type="dxa"/>
            <w:tcBorders>
              <w:bottom w:val="single" w:sz="4" w:space="0" w:color="auto"/>
            </w:tcBorders>
            <w:vAlign w:val="center"/>
          </w:tcPr>
          <w:p w14:paraId="5B6BC786"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50D235EC"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33D31203" w14:textId="77777777" w:rsidTr="0073255F">
        <w:trPr>
          <w:cantSplit/>
          <w:trHeight w:val="265"/>
          <w:jc w:val="center"/>
        </w:trPr>
        <w:tc>
          <w:tcPr>
            <w:tcW w:w="8003" w:type="dxa"/>
            <w:gridSpan w:val="4"/>
            <w:tcBorders>
              <w:left w:val="single" w:sz="4" w:space="0" w:color="auto"/>
              <w:bottom w:val="single" w:sz="4" w:space="0" w:color="auto"/>
            </w:tcBorders>
          </w:tcPr>
          <w:p w14:paraId="207B2363"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F0950C7" w14:textId="22B38F2B"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 xml:space="preserve">Honoraires : Part locale (PL) en dirhams </w:t>
            </w:r>
            <w:r w:rsidRPr="00325BD2">
              <w:rPr>
                <w:rFonts w:asciiTheme="minorHAnsi" w:hAnsiTheme="minorHAnsi" w:cstheme="minorHAnsi"/>
                <w:b/>
                <w:bCs/>
                <w:sz w:val="20"/>
                <w:szCs w:val="20"/>
              </w:rPr>
              <w:t xml:space="preserve">T.V.A. comprise </w:t>
            </w:r>
          </w:p>
        </w:tc>
        <w:tc>
          <w:tcPr>
            <w:tcW w:w="851" w:type="dxa"/>
            <w:tcBorders>
              <w:bottom w:val="single" w:sz="4" w:space="0" w:color="auto"/>
            </w:tcBorders>
            <w:vAlign w:val="center"/>
          </w:tcPr>
          <w:p w14:paraId="136CA488"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49F0BEC3" w14:textId="77777777" w:rsidR="00325BD2" w:rsidRPr="00F22794" w:rsidRDefault="00325BD2" w:rsidP="0083632E">
            <w:pPr>
              <w:jc w:val="center"/>
              <w:rPr>
                <w:rFonts w:asciiTheme="minorHAnsi" w:hAnsiTheme="minorHAnsi" w:cstheme="minorHAnsi"/>
                <w:b/>
                <w:bCs/>
                <w:sz w:val="20"/>
                <w:szCs w:val="20"/>
              </w:rPr>
            </w:pPr>
          </w:p>
        </w:tc>
      </w:tr>
    </w:tbl>
    <w:p w14:paraId="71FD55D9" w14:textId="57A5AE66" w:rsidR="00D8504B" w:rsidRPr="00F22794" w:rsidRDefault="00D8504B" w:rsidP="00D8504B">
      <w:pPr>
        <w:tabs>
          <w:tab w:val="left" w:pos="426"/>
        </w:tabs>
        <w:jc w:val="both"/>
        <w:rPr>
          <w:rFonts w:asciiTheme="minorHAnsi" w:hAnsiTheme="minorHAnsi" w:cstheme="minorHAnsi"/>
          <w:b/>
          <w:sz w:val="22"/>
          <w:szCs w:val="22"/>
          <w:vertAlign w:val="superscript"/>
        </w:rPr>
      </w:pPr>
      <w:r w:rsidRPr="00F22794">
        <w:rPr>
          <w:rFonts w:asciiTheme="minorHAnsi" w:hAnsiTheme="minorHAnsi" w:cstheme="minorHAnsi"/>
          <w:b/>
          <w:sz w:val="22"/>
          <w:szCs w:val="22"/>
          <w:vertAlign w:val="superscript"/>
        </w:rPr>
        <w:t xml:space="preserve">(*) : </w:t>
      </w:r>
      <w:r w:rsidR="00D1590F">
        <w:rPr>
          <w:rFonts w:asciiTheme="minorHAnsi" w:hAnsiTheme="minorHAnsi" w:cstheme="minorHAnsi"/>
          <w:b/>
          <w:sz w:val="22"/>
          <w:szCs w:val="22"/>
          <w:vertAlign w:val="superscript"/>
        </w:rPr>
        <w:t>S</w:t>
      </w:r>
      <w:r w:rsidRPr="00F22794">
        <w:rPr>
          <w:rFonts w:asciiTheme="minorHAnsi" w:hAnsiTheme="minorHAnsi" w:cstheme="minorHAnsi"/>
          <w:b/>
          <w:sz w:val="22"/>
          <w:szCs w:val="22"/>
          <w:vertAlign w:val="superscript"/>
        </w:rPr>
        <w:t xml:space="preserve">eules les quantités préalablement commandées et effectivement réceptionnées </w:t>
      </w:r>
      <w:r w:rsidR="00D1590F">
        <w:rPr>
          <w:rFonts w:asciiTheme="minorHAnsi" w:hAnsiTheme="minorHAnsi" w:cstheme="minorHAnsi"/>
          <w:b/>
          <w:sz w:val="22"/>
          <w:szCs w:val="22"/>
          <w:vertAlign w:val="superscript"/>
        </w:rPr>
        <w:t>peuvent faire</w:t>
      </w:r>
      <w:r w:rsidRPr="00F22794">
        <w:rPr>
          <w:rFonts w:asciiTheme="minorHAnsi" w:hAnsiTheme="minorHAnsi" w:cstheme="minorHAnsi"/>
          <w:b/>
          <w:sz w:val="22"/>
          <w:szCs w:val="22"/>
          <w:vertAlign w:val="superscript"/>
        </w:rPr>
        <w:t xml:space="preserve"> l’objet d’une facturation. </w:t>
      </w:r>
    </w:p>
    <w:p w14:paraId="1ED35481" w14:textId="5097683F"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Le soumissionnaire ou le groupement soumissionnaire sont invités à se reporter aux dispositions de l’article 3 du présent CPS.</w:t>
      </w:r>
    </w:p>
    <w:p w14:paraId="1D816466" w14:textId="77777777"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Signatures</w:t>
      </w:r>
      <w:r w:rsidRPr="002B0F47">
        <w:rPr>
          <w:rFonts w:asciiTheme="minorHAnsi" w:hAnsiTheme="minorHAnsi" w:cstheme="minorHAnsi"/>
          <w:b/>
          <w:bCs/>
          <w:i/>
          <w:sz w:val="22"/>
          <w:szCs w:val="22"/>
          <w:u w:val="single"/>
          <w:vertAlign w:val="superscript"/>
        </w:rPr>
        <w:footnoteReference w:id="4"/>
      </w:r>
      <w:r w:rsidRPr="00D8504B">
        <w:rPr>
          <w:rFonts w:asciiTheme="minorHAnsi" w:hAnsiTheme="minorHAnsi" w:cstheme="minorHAnsi"/>
          <w:iCs/>
          <w:sz w:val="22"/>
          <w:szCs w:val="22"/>
        </w:rPr>
        <w:t xml:space="preserve">                               </w:t>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 xml:space="preserve">    </w:t>
      </w:r>
      <w:proofErr w:type="gramStart"/>
      <w:r w:rsidRPr="00D8504B">
        <w:rPr>
          <w:rFonts w:asciiTheme="minorHAnsi" w:hAnsiTheme="minorHAnsi" w:cstheme="minorHAnsi"/>
          <w:iCs/>
          <w:sz w:val="22"/>
          <w:szCs w:val="22"/>
        </w:rPr>
        <w:t>A:</w:t>
      </w:r>
      <w:proofErr w:type="gramEnd"/>
      <w:r w:rsidRPr="00D8504B">
        <w:rPr>
          <w:rFonts w:asciiTheme="minorHAnsi" w:hAnsiTheme="minorHAnsi" w:cstheme="minorHAnsi"/>
          <w:iCs/>
          <w:sz w:val="22"/>
          <w:szCs w:val="22"/>
        </w:rPr>
        <w:t xml:space="preserve"> …………….., le …………………….. </w:t>
      </w:r>
      <w:r w:rsidRPr="00D8504B">
        <w:rPr>
          <w:rFonts w:asciiTheme="minorHAnsi" w:hAnsiTheme="minorHAnsi" w:cstheme="minorHAnsi"/>
          <w:iCs/>
          <w:sz w:val="22"/>
          <w:szCs w:val="22"/>
        </w:rPr>
        <w:tab/>
        <w:t xml:space="preserve">                </w:t>
      </w:r>
    </w:p>
    <w:p w14:paraId="0D6D2E9F" w14:textId="17E60622" w:rsidR="000C6542" w:rsidRPr="00CA64DB" w:rsidRDefault="00D8504B" w:rsidP="00CA64D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 et cachet du Concurren</w:t>
      </w:r>
      <w:r w:rsidR="00CA64DB">
        <w:rPr>
          <w:rFonts w:asciiTheme="minorHAnsi" w:hAnsiTheme="minorHAnsi" w:cstheme="minorHAnsi"/>
          <w:iCs/>
          <w:sz w:val="22"/>
          <w:szCs w:val="22"/>
        </w:rPr>
        <w:t>t</w:t>
      </w:r>
    </w:p>
    <w:sectPr w:rsidR="000C6542" w:rsidRPr="00CA64DB" w:rsidSect="00C064A9">
      <w:footerReference w:type="even" r:id="rId13"/>
      <w:footerReference w:type="default" r:id="rId14"/>
      <w:headerReference w:type="first" r:id="rId15"/>
      <w:pgSz w:w="16838" w:h="11906" w:orient="landscape"/>
      <w:pgMar w:top="1418" w:right="1418" w:bottom="179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FE75" w14:textId="77777777" w:rsidR="00BE40C1" w:rsidRDefault="00BE40C1">
      <w:r>
        <w:separator/>
      </w:r>
    </w:p>
  </w:endnote>
  <w:endnote w:type="continuationSeparator" w:id="0">
    <w:p w14:paraId="02E45A75" w14:textId="77777777" w:rsidR="00BE40C1" w:rsidRDefault="00BE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D082"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0CF57" w14:textId="77777777" w:rsidR="00AF36F0" w:rsidRDefault="00AF36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1899" w14:textId="77777777" w:rsidR="00AF36F0" w:rsidRDefault="00AF36F0" w:rsidP="00C823BC">
    <w:pPr>
      <w:widowControl w:val="0"/>
      <w:autoSpaceDE w:val="0"/>
      <w:autoSpaceDN w:val="0"/>
      <w:adjustRightInd w:val="0"/>
      <w:jc w:val="center"/>
      <w:rPr>
        <w:rFonts w:asciiTheme="minorBidi" w:hAnsiTheme="minorBidi" w:cstheme="minorBidi"/>
        <w:b/>
        <w:bCs/>
        <w:sz w:val="14"/>
        <w:szCs w:val="14"/>
      </w:rPr>
    </w:pPr>
  </w:p>
  <w:p w14:paraId="2E361BFB" w14:textId="7241BDEC" w:rsidR="00DB2BE3" w:rsidRDefault="00DB2BE3" w:rsidP="00DB2BE3">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sidR="0042258E">
      <w:rPr>
        <w:rFonts w:asciiTheme="minorBidi" w:hAnsiTheme="minorBidi" w:cstheme="minorBidi"/>
        <w:b/>
        <w:bCs/>
        <w:sz w:val="14"/>
        <w:szCs w:val="14"/>
      </w:rPr>
      <w:t>09</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59800A4" w14:textId="55A17418" w:rsidR="00AF36F0" w:rsidRPr="00E24117" w:rsidRDefault="00AF36F0" w:rsidP="005D7354">
    <w:pPr>
      <w:widowControl w:val="0"/>
      <w:autoSpaceDE w:val="0"/>
      <w:autoSpaceDN w:val="0"/>
      <w:adjustRightInd w:val="0"/>
      <w:jc w:val="cente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12</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A72C"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23F1FB1C" w14:textId="77777777" w:rsidR="00AF36F0" w:rsidRDefault="00AF36F0">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7573" w14:textId="77777777" w:rsidR="0042258E" w:rsidRDefault="0042258E" w:rsidP="0042258E">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Pr>
        <w:rFonts w:asciiTheme="minorBidi" w:hAnsiTheme="minorBidi" w:cstheme="minorBidi"/>
        <w:b/>
        <w:bCs/>
        <w:sz w:val="14"/>
        <w:szCs w:val="14"/>
      </w:rPr>
      <w:t>09</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BEAC9A1" w14:textId="7A305199" w:rsidR="00AF36F0" w:rsidRPr="00F21260" w:rsidRDefault="00AF36F0" w:rsidP="00F21260">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16</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F428" w14:textId="77777777" w:rsidR="00BE40C1" w:rsidRDefault="00BE40C1">
      <w:r>
        <w:separator/>
      </w:r>
    </w:p>
  </w:footnote>
  <w:footnote w:type="continuationSeparator" w:id="0">
    <w:p w14:paraId="5B295834" w14:textId="77777777" w:rsidR="00BE40C1" w:rsidRDefault="00BE40C1">
      <w:r>
        <w:continuationSeparator/>
      </w:r>
    </w:p>
  </w:footnote>
  <w:footnote w:id="1">
    <w:p w14:paraId="0E626BDA" w14:textId="77777777" w:rsidR="00AF36F0" w:rsidRPr="00AB0B34" w:rsidRDefault="00AF36F0" w:rsidP="00AF36F0">
      <w:pPr>
        <w:pStyle w:val="Notedebasdepage"/>
      </w:pPr>
      <w:r w:rsidRPr="00AB0B34">
        <w:rPr>
          <w:rStyle w:val="Appelnotedebasdep"/>
        </w:rPr>
        <w:footnoteRef/>
      </w:r>
      <w:r w:rsidRPr="00AB0B34">
        <w:t xml:space="preserve"> Téléchargeable du site Web de l’ANRT (www.anrt.ma)</w:t>
      </w:r>
    </w:p>
    <w:p w14:paraId="70D03C18" w14:textId="77777777" w:rsidR="00AF36F0" w:rsidRDefault="00AF36F0" w:rsidP="00AF36F0">
      <w:pPr>
        <w:pStyle w:val="Notedebasdepage"/>
      </w:pPr>
    </w:p>
  </w:footnote>
  <w:footnote w:id="2">
    <w:p w14:paraId="6FEDCC15" w14:textId="64B1940B" w:rsidR="00AF36F0" w:rsidRDefault="00AF36F0" w:rsidP="00637E8C">
      <w:pPr>
        <w:pStyle w:val="Notedebasdepage"/>
      </w:pPr>
      <w:r w:rsidRPr="00D45376">
        <w:rPr>
          <w:rStyle w:val="Appelnotedebasdep"/>
          <w:u w:val="none"/>
        </w:rPr>
        <w:footnoteRef/>
      </w:r>
      <w:r w:rsidRPr="00D45376">
        <w:t xml:space="preserve"> </w:t>
      </w:r>
      <w:r w:rsidR="00D45376">
        <w:t>S</w:t>
      </w:r>
      <w:r>
        <w:t>iège et INPT.</w:t>
      </w:r>
    </w:p>
  </w:footnote>
  <w:footnote w:id="3">
    <w:p w14:paraId="10BB2237" w14:textId="77777777" w:rsidR="00AF36F0" w:rsidRDefault="00AF36F0" w:rsidP="00637E8C">
      <w:pPr>
        <w:pStyle w:val="Notedebasdepage"/>
      </w:pPr>
      <w:r w:rsidRPr="00D45376">
        <w:rPr>
          <w:rStyle w:val="Appelnotedebasdep"/>
          <w:u w:val="none"/>
        </w:rPr>
        <w:footnoteRef/>
      </w:r>
      <w:r>
        <w:t xml:space="preserve"> Agrée auprès de la Cour de cassation.</w:t>
      </w:r>
    </w:p>
  </w:footnote>
  <w:footnote w:id="4">
    <w:p w14:paraId="677AEDF6" w14:textId="77777777" w:rsidR="00D8504B" w:rsidRPr="00D37055" w:rsidRDefault="00D8504B" w:rsidP="00D8504B">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AAC" w14:textId="77777777" w:rsidR="00AF36F0" w:rsidRDefault="00AF36F0">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6B85" w14:textId="77777777" w:rsidR="00AF36F0" w:rsidRDefault="00AF36F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5" w15:restartNumberingAfterBreak="0">
    <w:nsid w:val="19FF1307"/>
    <w:multiLevelType w:val="multilevel"/>
    <w:tmpl w:val="54D023F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4111BA"/>
    <w:multiLevelType w:val="hybridMultilevel"/>
    <w:tmpl w:val="6F48A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53364"/>
    <w:multiLevelType w:val="hybridMultilevel"/>
    <w:tmpl w:val="7FDEEB2A"/>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3F52A2B"/>
    <w:multiLevelType w:val="hybridMultilevel"/>
    <w:tmpl w:val="C050483A"/>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143E4"/>
    <w:multiLevelType w:val="hybridMultilevel"/>
    <w:tmpl w:val="71F685A6"/>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E60A0C"/>
    <w:multiLevelType w:val="hybridMultilevel"/>
    <w:tmpl w:val="3F2C09F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183DE7"/>
    <w:multiLevelType w:val="hybridMultilevel"/>
    <w:tmpl w:val="0DF4A08C"/>
    <w:lvl w:ilvl="0" w:tplc="49C0A532">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61C8A"/>
    <w:multiLevelType w:val="hybridMultilevel"/>
    <w:tmpl w:val="27EC043C"/>
    <w:lvl w:ilvl="0" w:tplc="F5C07C02">
      <w:start w:val="1"/>
      <w:numFmt w:val="decimal"/>
      <w:lvlText w:val="%1."/>
      <w:lvlJc w:val="left"/>
      <w:pPr>
        <w:ind w:left="360" w:hanging="360"/>
      </w:pPr>
      <w:rPr>
        <w:rFonts w:hint="default"/>
        <w:b/>
        <w:bCs/>
        <w:color w:val="E36C0A" w:themeColor="accent6" w:themeShade="BF"/>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5"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8102A"/>
    <w:multiLevelType w:val="hybridMultilevel"/>
    <w:tmpl w:val="9606F0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1D5E75"/>
    <w:multiLevelType w:val="hybridMultilevel"/>
    <w:tmpl w:val="D70CA67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20" w15:restartNumberingAfterBreak="0">
    <w:nsid w:val="425D220C"/>
    <w:multiLevelType w:val="hybridMultilevel"/>
    <w:tmpl w:val="DFEC02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0284C"/>
    <w:multiLevelType w:val="hybridMultilevel"/>
    <w:tmpl w:val="71E86F78"/>
    <w:lvl w:ilvl="0" w:tplc="040C0003">
      <w:start w:val="1"/>
      <w:numFmt w:val="bullet"/>
      <w:lvlText w:val="o"/>
      <w:lvlJc w:val="left"/>
      <w:pPr>
        <w:ind w:left="2355" w:hanging="360"/>
      </w:pPr>
      <w:rPr>
        <w:rFonts w:ascii="Courier New" w:hAnsi="Courier New" w:cs="Courier New"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24" w15:restartNumberingAfterBreak="0">
    <w:nsid w:val="598C09BE"/>
    <w:multiLevelType w:val="hybridMultilevel"/>
    <w:tmpl w:val="3F0AABE4"/>
    <w:lvl w:ilvl="0" w:tplc="607AA1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041A14"/>
    <w:multiLevelType w:val="hybridMultilevel"/>
    <w:tmpl w:val="36A6EFCC"/>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28" w15:restartNumberingAfterBreak="0">
    <w:nsid w:val="6BA1467E"/>
    <w:multiLevelType w:val="hybridMultilevel"/>
    <w:tmpl w:val="07104EF6"/>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91403"/>
    <w:multiLevelType w:val="hybridMultilevel"/>
    <w:tmpl w:val="DA629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26DBE"/>
    <w:multiLevelType w:val="hybridMultilevel"/>
    <w:tmpl w:val="C9F4089E"/>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00356"/>
    <w:multiLevelType w:val="hybridMultilevel"/>
    <w:tmpl w:val="34DC513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220C7D"/>
    <w:multiLevelType w:val="hybridMultilevel"/>
    <w:tmpl w:val="99C6E2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34227"/>
    <w:multiLevelType w:val="hybridMultilevel"/>
    <w:tmpl w:val="0FC2CEF6"/>
    <w:lvl w:ilvl="0" w:tplc="527231B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963F43"/>
    <w:multiLevelType w:val="hybridMultilevel"/>
    <w:tmpl w:val="01DA43B4"/>
    <w:lvl w:ilvl="0" w:tplc="5A7CAC3C">
      <w:start w:val="14"/>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F1766"/>
    <w:multiLevelType w:val="hybridMultilevel"/>
    <w:tmpl w:val="B822A9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4"/>
  </w:num>
  <w:num w:numId="8">
    <w:abstractNumId w:val="27"/>
  </w:num>
  <w:num w:numId="9">
    <w:abstractNumId w:val="17"/>
  </w:num>
  <w:num w:numId="10">
    <w:abstractNumId w:val="35"/>
  </w:num>
  <w:num w:numId="11">
    <w:abstractNumId w:val="5"/>
  </w:num>
  <w:num w:numId="12">
    <w:abstractNumId w:val="37"/>
  </w:num>
  <w:num w:numId="13">
    <w:abstractNumId w:val="32"/>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12"/>
  </w:num>
  <w:num w:numId="19">
    <w:abstractNumId w:val="21"/>
  </w:num>
  <w:num w:numId="20">
    <w:abstractNumId w:val="20"/>
  </w:num>
  <w:num w:numId="21">
    <w:abstractNumId w:val="34"/>
  </w:num>
  <w:num w:numId="22">
    <w:abstractNumId w:val="13"/>
  </w:num>
  <w:num w:numId="23">
    <w:abstractNumId w:val="30"/>
  </w:num>
  <w:num w:numId="24">
    <w:abstractNumId w:val="10"/>
  </w:num>
  <w:num w:numId="25">
    <w:abstractNumId w:val="31"/>
  </w:num>
  <w:num w:numId="26">
    <w:abstractNumId w:val="11"/>
  </w:num>
  <w:num w:numId="27">
    <w:abstractNumId w:val="38"/>
  </w:num>
  <w:num w:numId="28">
    <w:abstractNumId w:val="15"/>
  </w:num>
  <w:num w:numId="29">
    <w:abstractNumId w:val="1"/>
  </w:num>
  <w:num w:numId="30">
    <w:abstractNumId w:val="28"/>
  </w:num>
  <w:num w:numId="31">
    <w:abstractNumId w:val="16"/>
  </w:num>
  <w:num w:numId="32">
    <w:abstractNumId w:val="6"/>
  </w:num>
  <w:num w:numId="33">
    <w:abstractNumId w:val="25"/>
  </w:num>
  <w:num w:numId="34">
    <w:abstractNumId w:val="9"/>
  </w:num>
  <w:num w:numId="35">
    <w:abstractNumId w:val="18"/>
  </w:num>
  <w:num w:numId="36">
    <w:abstractNumId w:val="7"/>
  </w:num>
  <w:num w:numId="37">
    <w:abstractNumId w:val="36"/>
  </w:num>
  <w:num w:numId="3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0080"/>
    <w:rsid w:val="0000095A"/>
    <w:rsid w:val="000009A8"/>
    <w:rsid w:val="00001322"/>
    <w:rsid w:val="000013A3"/>
    <w:rsid w:val="00001627"/>
    <w:rsid w:val="0000223B"/>
    <w:rsid w:val="00002FA4"/>
    <w:rsid w:val="00002FED"/>
    <w:rsid w:val="000034A9"/>
    <w:rsid w:val="00005302"/>
    <w:rsid w:val="00007134"/>
    <w:rsid w:val="00007717"/>
    <w:rsid w:val="000100A0"/>
    <w:rsid w:val="00010EE2"/>
    <w:rsid w:val="000111BE"/>
    <w:rsid w:val="000115BD"/>
    <w:rsid w:val="00011D73"/>
    <w:rsid w:val="00011F1E"/>
    <w:rsid w:val="00014265"/>
    <w:rsid w:val="00014B13"/>
    <w:rsid w:val="000169BA"/>
    <w:rsid w:val="00017A12"/>
    <w:rsid w:val="00020790"/>
    <w:rsid w:val="000217E2"/>
    <w:rsid w:val="00025638"/>
    <w:rsid w:val="00025DBE"/>
    <w:rsid w:val="00026ACA"/>
    <w:rsid w:val="00026CC7"/>
    <w:rsid w:val="000274F5"/>
    <w:rsid w:val="0002783C"/>
    <w:rsid w:val="00027D09"/>
    <w:rsid w:val="00030774"/>
    <w:rsid w:val="00030BA3"/>
    <w:rsid w:val="00031E3F"/>
    <w:rsid w:val="00031E55"/>
    <w:rsid w:val="00032163"/>
    <w:rsid w:val="000325BF"/>
    <w:rsid w:val="0003273C"/>
    <w:rsid w:val="00033165"/>
    <w:rsid w:val="000332C3"/>
    <w:rsid w:val="000338D0"/>
    <w:rsid w:val="00033FCF"/>
    <w:rsid w:val="000346D1"/>
    <w:rsid w:val="00034D3C"/>
    <w:rsid w:val="000370DB"/>
    <w:rsid w:val="000416C9"/>
    <w:rsid w:val="00041990"/>
    <w:rsid w:val="00042703"/>
    <w:rsid w:val="00042BD3"/>
    <w:rsid w:val="000435E8"/>
    <w:rsid w:val="00043CBB"/>
    <w:rsid w:val="000449FB"/>
    <w:rsid w:val="000457A1"/>
    <w:rsid w:val="00045828"/>
    <w:rsid w:val="0004591A"/>
    <w:rsid w:val="00046CD8"/>
    <w:rsid w:val="000470F6"/>
    <w:rsid w:val="000472A8"/>
    <w:rsid w:val="00047DC5"/>
    <w:rsid w:val="00047F26"/>
    <w:rsid w:val="000506AB"/>
    <w:rsid w:val="000516D7"/>
    <w:rsid w:val="00051ACA"/>
    <w:rsid w:val="00051D90"/>
    <w:rsid w:val="0005208D"/>
    <w:rsid w:val="00052B83"/>
    <w:rsid w:val="000530FE"/>
    <w:rsid w:val="000539B9"/>
    <w:rsid w:val="00054616"/>
    <w:rsid w:val="00054E4E"/>
    <w:rsid w:val="00055067"/>
    <w:rsid w:val="00055443"/>
    <w:rsid w:val="000558F2"/>
    <w:rsid w:val="00055E00"/>
    <w:rsid w:val="00056BF0"/>
    <w:rsid w:val="000572CC"/>
    <w:rsid w:val="0005768A"/>
    <w:rsid w:val="0005782B"/>
    <w:rsid w:val="00057EE3"/>
    <w:rsid w:val="00060176"/>
    <w:rsid w:val="00061CD5"/>
    <w:rsid w:val="000625C6"/>
    <w:rsid w:val="00062D24"/>
    <w:rsid w:val="0006464D"/>
    <w:rsid w:val="000649FC"/>
    <w:rsid w:val="0006547C"/>
    <w:rsid w:val="00065D51"/>
    <w:rsid w:val="000666E6"/>
    <w:rsid w:val="00066A91"/>
    <w:rsid w:val="00066E54"/>
    <w:rsid w:val="00067223"/>
    <w:rsid w:val="000673FB"/>
    <w:rsid w:val="00067B7B"/>
    <w:rsid w:val="00067B90"/>
    <w:rsid w:val="00067DBC"/>
    <w:rsid w:val="00070A52"/>
    <w:rsid w:val="000724B6"/>
    <w:rsid w:val="000727D6"/>
    <w:rsid w:val="00073191"/>
    <w:rsid w:val="00073FB1"/>
    <w:rsid w:val="00074D52"/>
    <w:rsid w:val="00075051"/>
    <w:rsid w:val="000760C8"/>
    <w:rsid w:val="000760D6"/>
    <w:rsid w:val="000766D8"/>
    <w:rsid w:val="00077043"/>
    <w:rsid w:val="0007720B"/>
    <w:rsid w:val="00077AD7"/>
    <w:rsid w:val="00077EDC"/>
    <w:rsid w:val="00080AA0"/>
    <w:rsid w:val="000813C5"/>
    <w:rsid w:val="00083043"/>
    <w:rsid w:val="000835DC"/>
    <w:rsid w:val="00083BAF"/>
    <w:rsid w:val="000843C6"/>
    <w:rsid w:val="00084BD5"/>
    <w:rsid w:val="00084C5A"/>
    <w:rsid w:val="000867A4"/>
    <w:rsid w:val="00086AF8"/>
    <w:rsid w:val="00087D0C"/>
    <w:rsid w:val="00090AE4"/>
    <w:rsid w:val="00091086"/>
    <w:rsid w:val="000912E5"/>
    <w:rsid w:val="0009135E"/>
    <w:rsid w:val="00091436"/>
    <w:rsid w:val="00091E58"/>
    <w:rsid w:val="0009237B"/>
    <w:rsid w:val="00092B83"/>
    <w:rsid w:val="000931E4"/>
    <w:rsid w:val="00093A47"/>
    <w:rsid w:val="00093B1A"/>
    <w:rsid w:val="00094394"/>
    <w:rsid w:val="00094A17"/>
    <w:rsid w:val="0009532F"/>
    <w:rsid w:val="0009547E"/>
    <w:rsid w:val="00095BAD"/>
    <w:rsid w:val="00095DDE"/>
    <w:rsid w:val="00096FCE"/>
    <w:rsid w:val="00097322"/>
    <w:rsid w:val="000973F8"/>
    <w:rsid w:val="000975D7"/>
    <w:rsid w:val="00097AD9"/>
    <w:rsid w:val="000A06E8"/>
    <w:rsid w:val="000A13E6"/>
    <w:rsid w:val="000A2579"/>
    <w:rsid w:val="000A2B9D"/>
    <w:rsid w:val="000A407A"/>
    <w:rsid w:val="000A4B4D"/>
    <w:rsid w:val="000A4E92"/>
    <w:rsid w:val="000A7018"/>
    <w:rsid w:val="000A792E"/>
    <w:rsid w:val="000A7BF1"/>
    <w:rsid w:val="000B02DC"/>
    <w:rsid w:val="000B04EA"/>
    <w:rsid w:val="000B0D0C"/>
    <w:rsid w:val="000B3045"/>
    <w:rsid w:val="000B312D"/>
    <w:rsid w:val="000B3D17"/>
    <w:rsid w:val="000B4361"/>
    <w:rsid w:val="000B44B6"/>
    <w:rsid w:val="000B5823"/>
    <w:rsid w:val="000B59DE"/>
    <w:rsid w:val="000B5BD9"/>
    <w:rsid w:val="000B60AD"/>
    <w:rsid w:val="000B7720"/>
    <w:rsid w:val="000B7ED2"/>
    <w:rsid w:val="000C0221"/>
    <w:rsid w:val="000C05CA"/>
    <w:rsid w:val="000C0CFD"/>
    <w:rsid w:val="000C0E18"/>
    <w:rsid w:val="000C169A"/>
    <w:rsid w:val="000C1A81"/>
    <w:rsid w:val="000C1F6A"/>
    <w:rsid w:val="000C224D"/>
    <w:rsid w:val="000C2C6A"/>
    <w:rsid w:val="000C448B"/>
    <w:rsid w:val="000C541F"/>
    <w:rsid w:val="000C5A83"/>
    <w:rsid w:val="000C6174"/>
    <w:rsid w:val="000C6542"/>
    <w:rsid w:val="000C66AA"/>
    <w:rsid w:val="000D018E"/>
    <w:rsid w:val="000D044C"/>
    <w:rsid w:val="000D0A42"/>
    <w:rsid w:val="000D1BAD"/>
    <w:rsid w:val="000D1F94"/>
    <w:rsid w:val="000D2017"/>
    <w:rsid w:val="000D3148"/>
    <w:rsid w:val="000D40A2"/>
    <w:rsid w:val="000D4520"/>
    <w:rsid w:val="000D4853"/>
    <w:rsid w:val="000D49C8"/>
    <w:rsid w:val="000D4D15"/>
    <w:rsid w:val="000D4D96"/>
    <w:rsid w:val="000D51EB"/>
    <w:rsid w:val="000D5DA9"/>
    <w:rsid w:val="000D5ED9"/>
    <w:rsid w:val="000D610A"/>
    <w:rsid w:val="000D6D4A"/>
    <w:rsid w:val="000D6FE6"/>
    <w:rsid w:val="000E0888"/>
    <w:rsid w:val="000E0DD5"/>
    <w:rsid w:val="000E130E"/>
    <w:rsid w:val="000E16CA"/>
    <w:rsid w:val="000E1898"/>
    <w:rsid w:val="000E1A1B"/>
    <w:rsid w:val="000E1E65"/>
    <w:rsid w:val="000E2388"/>
    <w:rsid w:val="000E2F58"/>
    <w:rsid w:val="000E2FE8"/>
    <w:rsid w:val="000E389C"/>
    <w:rsid w:val="000E45EF"/>
    <w:rsid w:val="000E4E01"/>
    <w:rsid w:val="000E53EA"/>
    <w:rsid w:val="000E5505"/>
    <w:rsid w:val="000E5625"/>
    <w:rsid w:val="000E600A"/>
    <w:rsid w:val="000E672B"/>
    <w:rsid w:val="000E762C"/>
    <w:rsid w:val="000E795D"/>
    <w:rsid w:val="000E7A16"/>
    <w:rsid w:val="000E7C6A"/>
    <w:rsid w:val="000E7FFE"/>
    <w:rsid w:val="000F0933"/>
    <w:rsid w:val="000F1647"/>
    <w:rsid w:val="000F1CF7"/>
    <w:rsid w:val="000F26B4"/>
    <w:rsid w:val="000F3950"/>
    <w:rsid w:val="000F3A14"/>
    <w:rsid w:val="000F3DC5"/>
    <w:rsid w:val="000F4246"/>
    <w:rsid w:val="000F44A6"/>
    <w:rsid w:val="000F4A8B"/>
    <w:rsid w:val="000F4F3A"/>
    <w:rsid w:val="000F5A60"/>
    <w:rsid w:val="000F6852"/>
    <w:rsid w:val="000F6A87"/>
    <w:rsid w:val="000F75E2"/>
    <w:rsid w:val="000F7710"/>
    <w:rsid w:val="000F7968"/>
    <w:rsid w:val="000F7C6B"/>
    <w:rsid w:val="001006E5"/>
    <w:rsid w:val="00100A88"/>
    <w:rsid w:val="001019C8"/>
    <w:rsid w:val="00102EB7"/>
    <w:rsid w:val="001036DA"/>
    <w:rsid w:val="001039FF"/>
    <w:rsid w:val="00103D76"/>
    <w:rsid w:val="00105686"/>
    <w:rsid w:val="00105AC8"/>
    <w:rsid w:val="00106F13"/>
    <w:rsid w:val="001071DE"/>
    <w:rsid w:val="00107F96"/>
    <w:rsid w:val="001106FA"/>
    <w:rsid w:val="001107A3"/>
    <w:rsid w:val="001113F2"/>
    <w:rsid w:val="0011285E"/>
    <w:rsid w:val="00112D7C"/>
    <w:rsid w:val="001136C8"/>
    <w:rsid w:val="001139CF"/>
    <w:rsid w:val="001142BA"/>
    <w:rsid w:val="00114518"/>
    <w:rsid w:val="0011497D"/>
    <w:rsid w:val="001164EA"/>
    <w:rsid w:val="00117727"/>
    <w:rsid w:val="00121356"/>
    <w:rsid w:val="00121ECA"/>
    <w:rsid w:val="001227C6"/>
    <w:rsid w:val="0012314D"/>
    <w:rsid w:val="00123DCE"/>
    <w:rsid w:val="00123E8E"/>
    <w:rsid w:val="00124538"/>
    <w:rsid w:val="0012524D"/>
    <w:rsid w:val="0012528F"/>
    <w:rsid w:val="00125B14"/>
    <w:rsid w:val="001264E8"/>
    <w:rsid w:val="00126EED"/>
    <w:rsid w:val="00126F17"/>
    <w:rsid w:val="00130137"/>
    <w:rsid w:val="00130563"/>
    <w:rsid w:val="00130A85"/>
    <w:rsid w:val="001316E8"/>
    <w:rsid w:val="00132638"/>
    <w:rsid w:val="001328C8"/>
    <w:rsid w:val="00132922"/>
    <w:rsid w:val="00132A99"/>
    <w:rsid w:val="00133B44"/>
    <w:rsid w:val="00135394"/>
    <w:rsid w:val="001359B0"/>
    <w:rsid w:val="001365DF"/>
    <w:rsid w:val="00136F81"/>
    <w:rsid w:val="00137256"/>
    <w:rsid w:val="00137EB4"/>
    <w:rsid w:val="00137F2F"/>
    <w:rsid w:val="001411A7"/>
    <w:rsid w:val="001415C6"/>
    <w:rsid w:val="001419D9"/>
    <w:rsid w:val="001420FF"/>
    <w:rsid w:val="0014324B"/>
    <w:rsid w:val="001433D1"/>
    <w:rsid w:val="001434D9"/>
    <w:rsid w:val="0014415E"/>
    <w:rsid w:val="00144837"/>
    <w:rsid w:val="00145596"/>
    <w:rsid w:val="00146C18"/>
    <w:rsid w:val="00146E54"/>
    <w:rsid w:val="00146F2A"/>
    <w:rsid w:val="00147146"/>
    <w:rsid w:val="00150126"/>
    <w:rsid w:val="001503BA"/>
    <w:rsid w:val="00150785"/>
    <w:rsid w:val="001509B3"/>
    <w:rsid w:val="00150DB3"/>
    <w:rsid w:val="00151071"/>
    <w:rsid w:val="001511DA"/>
    <w:rsid w:val="00151BF1"/>
    <w:rsid w:val="00152EF6"/>
    <w:rsid w:val="00153124"/>
    <w:rsid w:val="001538E1"/>
    <w:rsid w:val="0015412D"/>
    <w:rsid w:val="0015497B"/>
    <w:rsid w:val="00155246"/>
    <w:rsid w:val="001552DE"/>
    <w:rsid w:val="001560EA"/>
    <w:rsid w:val="001561B9"/>
    <w:rsid w:val="00156584"/>
    <w:rsid w:val="001569AC"/>
    <w:rsid w:val="00157C74"/>
    <w:rsid w:val="0016040B"/>
    <w:rsid w:val="00160878"/>
    <w:rsid w:val="00160FB1"/>
    <w:rsid w:val="00161EB9"/>
    <w:rsid w:val="00162640"/>
    <w:rsid w:val="00162896"/>
    <w:rsid w:val="00162D6B"/>
    <w:rsid w:val="00162EFD"/>
    <w:rsid w:val="001635C9"/>
    <w:rsid w:val="0016412E"/>
    <w:rsid w:val="00164820"/>
    <w:rsid w:val="00164BA4"/>
    <w:rsid w:val="00164D9F"/>
    <w:rsid w:val="00165AD3"/>
    <w:rsid w:val="00166186"/>
    <w:rsid w:val="0016681C"/>
    <w:rsid w:val="00167388"/>
    <w:rsid w:val="00167546"/>
    <w:rsid w:val="0016765E"/>
    <w:rsid w:val="00167CCD"/>
    <w:rsid w:val="00170604"/>
    <w:rsid w:val="00170C19"/>
    <w:rsid w:val="00171F80"/>
    <w:rsid w:val="0017285E"/>
    <w:rsid w:val="00172ED3"/>
    <w:rsid w:val="00173310"/>
    <w:rsid w:val="00173668"/>
    <w:rsid w:val="001736D2"/>
    <w:rsid w:val="00173AAC"/>
    <w:rsid w:val="00173E96"/>
    <w:rsid w:val="0017456A"/>
    <w:rsid w:val="001748D9"/>
    <w:rsid w:val="00175BDF"/>
    <w:rsid w:val="001766EB"/>
    <w:rsid w:val="001767EC"/>
    <w:rsid w:val="0017697C"/>
    <w:rsid w:val="00177080"/>
    <w:rsid w:val="00177854"/>
    <w:rsid w:val="00177F00"/>
    <w:rsid w:val="00181AF5"/>
    <w:rsid w:val="00181F9C"/>
    <w:rsid w:val="001826F8"/>
    <w:rsid w:val="00183004"/>
    <w:rsid w:val="001833B5"/>
    <w:rsid w:val="0018356A"/>
    <w:rsid w:val="00184570"/>
    <w:rsid w:val="00184D74"/>
    <w:rsid w:val="00184DDB"/>
    <w:rsid w:val="00186719"/>
    <w:rsid w:val="0019115E"/>
    <w:rsid w:val="00191223"/>
    <w:rsid w:val="001917F8"/>
    <w:rsid w:val="00191A84"/>
    <w:rsid w:val="00191AC7"/>
    <w:rsid w:val="00192357"/>
    <w:rsid w:val="00192CC5"/>
    <w:rsid w:val="00192F2A"/>
    <w:rsid w:val="00193568"/>
    <w:rsid w:val="00194084"/>
    <w:rsid w:val="0019457C"/>
    <w:rsid w:val="001947D1"/>
    <w:rsid w:val="00194871"/>
    <w:rsid w:val="00195DD0"/>
    <w:rsid w:val="00197687"/>
    <w:rsid w:val="00197C0A"/>
    <w:rsid w:val="001A0013"/>
    <w:rsid w:val="001A03BC"/>
    <w:rsid w:val="001A06F4"/>
    <w:rsid w:val="001A071A"/>
    <w:rsid w:val="001A09CE"/>
    <w:rsid w:val="001A0A86"/>
    <w:rsid w:val="001A10A5"/>
    <w:rsid w:val="001A11EB"/>
    <w:rsid w:val="001A22CD"/>
    <w:rsid w:val="001A26C1"/>
    <w:rsid w:val="001A284D"/>
    <w:rsid w:val="001A33A5"/>
    <w:rsid w:val="001A340C"/>
    <w:rsid w:val="001A3F1E"/>
    <w:rsid w:val="001A4475"/>
    <w:rsid w:val="001A678F"/>
    <w:rsid w:val="001A69CD"/>
    <w:rsid w:val="001A79D4"/>
    <w:rsid w:val="001B09B0"/>
    <w:rsid w:val="001B1737"/>
    <w:rsid w:val="001B1D4B"/>
    <w:rsid w:val="001B2951"/>
    <w:rsid w:val="001B2C60"/>
    <w:rsid w:val="001B2CFA"/>
    <w:rsid w:val="001B2FC9"/>
    <w:rsid w:val="001B4043"/>
    <w:rsid w:val="001B4853"/>
    <w:rsid w:val="001B5B7D"/>
    <w:rsid w:val="001B6095"/>
    <w:rsid w:val="001B620F"/>
    <w:rsid w:val="001B63B4"/>
    <w:rsid w:val="001B6601"/>
    <w:rsid w:val="001B72ED"/>
    <w:rsid w:val="001C056E"/>
    <w:rsid w:val="001C1804"/>
    <w:rsid w:val="001C199E"/>
    <w:rsid w:val="001C1DC2"/>
    <w:rsid w:val="001C2015"/>
    <w:rsid w:val="001C259F"/>
    <w:rsid w:val="001C3D40"/>
    <w:rsid w:val="001C48B5"/>
    <w:rsid w:val="001C50D9"/>
    <w:rsid w:val="001C5700"/>
    <w:rsid w:val="001C69B7"/>
    <w:rsid w:val="001C7790"/>
    <w:rsid w:val="001C7BBC"/>
    <w:rsid w:val="001D002D"/>
    <w:rsid w:val="001D0136"/>
    <w:rsid w:val="001D0A23"/>
    <w:rsid w:val="001D131E"/>
    <w:rsid w:val="001D1482"/>
    <w:rsid w:val="001D254A"/>
    <w:rsid w:val="001D2644"/>
    <w:rsid w:val="001D2B93"/>
    <w:rsid w:val="001D3B71"/>
    <w:rsid w:val="001D480B"/>
    <w:rsid w:val="001D4B58"/>
    <w:rsid w:val="001D5990"/>
    <w:rsid w:val="001D5DA4"/>
    <w:rsid w:val="001D6348"/>
    <w:rsid w:val="001D7137"/>
    <w:rsid w:val="001D7DD9"/>
    <w:rsid w:val="001E15FA"/>
    <w:rsid w:val="001E1D0B"/>
    <w:rsid w:val="001E1E5A"/>
    <w:rsid w:val="001E28C9"/>
    <w:rsid w:val="001E35F4"/>
    <w:rsid w:val="001E4F12"/>
    <w:rsid w:val="001E4F56"/>
    <w:rsid w:val="001E586D"/>
    <w:rsid w:val="001E69BF"/>
    <w:rsid w:val="001E6D77"/>
    <w:rsid w:val="001E6F1E"/>
    <w:rsid w:val="001E759F"/>
    <w:rsid w:val="001E7EA1"/>
    <w:rsid w:val="001F0B4A"/>
    <w:rsid w:val="001F0ED3"/>
    <w:rsid w:val="001F1406"/>
    <w:rsid w:val="001F2448"/>
    <w:rsid w:val="001F2A2D"/>
    <w:rsid w:val="001F2F8D"/>
    <w:rsid w:val="001F31CA"/>
    <w:rsid w:val="001F5085"/>
    <w:rsid w:val="001F594D"/>
    <w:rsid w:val="001F5986"/>
    <w:rsid w:val="001F5D92"/>
    <w:rsid w:val="001F67A7"/>
    <w:rsid w:val="001F70AA"/>
    <w:rsid w:val="00200E92"/>
    <w:rsid w:val="00200ECC"/>
    <w:rsid w:val="002016BE"/>
    <w:rsid w:val="00201C7C"/>
    <w:rsid w:val="00201C8C"/>
    <w:rsid w:val="00201E0B"/>
    <w:rsid w:val="00202149"/>
    <w:rsid w:val="002021DC"/>
    <w:rsid w:val="002021EE"/>
    <w:rsid w:val="00203297"/>
    <w:rsid w:val="0020372E"/>
    <w:rsid w:val="00203FB0"/>
    <w:rsid w:val="00204DC2"/>
    <w:rsid w:val="00205217"/>
    <w:rsid w:val="002106B0"/>
    <w:rsid w:val="0021082E"/>
    <w:rsid w:val="00210D4D"/>
    <w:rsid w:val="00211301"/>
    <w:rsid w:val="00211630"/>
    <w:rsid w:val="002116AD"/>
    <w:rsid w:val="00211DF9"/>
    <w:rsid w:val="00211E22"/>
    <w:rsid w:val="0021231C"/>
    <w:rsid w:val="002136FE"/>
    <w:rsid w:val="00213898"/>
    <w:rsid w:val="00213EC2"/>
    <w:rsid w:val="002143AA"/>
    <w:rsid w:val="002160E3"/>
    <w:rsid w:val="002163CA"/>
    <w:rsid w:val="00216774"/>
    <w:rsid w:val="00216B74"/>
    <w:rsid w:val="002176F5"/>
    <w:rsid w:val="00220195"/>
    <w:rsid w:val="002209F5"/>
    <w:rsid w:val="00220AF0"/>
    <w:rsid w:val="00221019"/>
    <w:rsid w:val="00221374"/>
    <w:rsid w:val="002221F9"/>
    <w:rsid w:val="002223F1"/>
    <w:rsid w:val="00222752"/>
    <w:rsid w:val="00222B79"/>
    <w:rsid w:val="00222E47"/>
    <w:rsid w:val="0022322C"/>
    <w:rsid w:val="002237AB"/>
    <w:rsid w:val="00223A4C"/>
    <w:rsid w:val="002245FD"/>
    <w:rsid w:val="002248C9"/>
    <w:rsid w:val="0022490F"/>
    <w:rsid w:val="00224FC8"/>
    <w:rsid w:val="002257F4"/>
    <w:rsid w:val="00226522"/>
    <w:rsid w:val="0022663D"/>
    <w:rsid w:val="0022673B"/>
    <w:rsid w:val="002268AE"/>
    <w:rsid w:val="00227325"/>
    <w:rsid w:val="00227442"/>
    <w:rsid w:val="0022783E"/>
    <w:rsid w:val="0023039A"/>
    <w:rsid w:val="002303AD"/>
    <w:rsid w:val="00230A6E"/>
    <w:rsid w:val="00231376"/>
    <w:rsid w:val="00231B50"/>
    <w:rsid w:val="00232380"/>
    <w:rsid w:val="00232C48"/>
    <w:rsid w:val="00233257"/>
    <w:rsid w:val="00233A58"/>
    <w:rsid w:val="00234966"/>
    <w:rsid w:val="0023506A"/>
    <w:rsid w:val="002360E6"/>
    <w:rsid w:val="002361E6"/>
    <w:rsid w:val="002369B9"/>
    <w:rsid w:val="00237CEA"/>
    <w:rsid w:val="00240142"/>
    <w:rsid w:val="00240CC0"/>
    <w:rsid w:val="002415FB"/>
    <w:rsid w:val="00241AC0"/>
    <w:rsid w:val="00242353"/>
    <w:rsid w:val="00243DD7"/>
    <w:rsid w:val="002444FF"/>
    <w:rsid w:val="00245F50"/>
    <w:rsid w:val="00246072"/>
    <w:rsid w:val="002460E9"/>
    <w:rsid w:val="0024673A"/>
    <w:rsid w:val="00246B90"/>
    <w:rsid w:val="00246B96"/>
    <w:rsid w:val="00246F05"/>
    <w:rsid w:val="00247310"/>
    <w:rsid w:val="002479AF"/>
    <w:rsid w:val="00247D81"/>
    <w:rsid w:val="00247F51"/>
    <w:rsid w:val="00250703"/>
    <w:rsid w:val="0025171B"/>
    <w:rsid w:val="00251893"/>
    <w:rsid w:val="002519CF"/>
    <w:rsid w:val="002527C1"/>
    <w:rsid w:val="00252853"/>
    <w:rsid w:val="002537A1"/>
    <w:rsid w:val="002538A5"/>
    <w:rsid w:val="00253C8F"/>
    <w:rsid w:val="00254302"/>
    <w:rsid w:val="00254ECC"/>
    <w:rsid w:val="0025518A"/>
    <w:rsid w:val="002551F1"/>
    <w:rsid w:val="0025528F"/>
    <w:rsid w:val="002553FE"/>
    <w:rsid w:val="00255D32"/>
    <w:rsid w:val="002562CA"/>
    <w:rsid w:val="00256573"/>
    <w:rsid w:val="00256E22"/>
    <w:rsid w:val="0026034D"/>
    <w:rsid w:val="00260A55"/>
    <w:rsid w:val="00260EC3"/>
    <w:rsid w:val="00260F4C"/>
    <w:rsid w:val="00260FFF"/>
    <w:rsid w:val="0026333D"/>
    <w:rsid w:val="00263A2A"/>
    <w:rsid w:val="0026478C"/>
    <w:rsid w:val="00264AA8"/>
    <w:rsid w:val="00264B0B"/>
    <w:rsid w:val="00264E43"/>
    <w:rsid w:val="002655AD"/>
    <w:rsid w:val="00265680"/>
    <w:rsid w:val="00265688"/>
    <w:rsid w:val="00265A68"/>
    <w:rsid w:val="00265FE5"/>
    <w:rsid w:val="0026691B"/>
    <w:rsid w:val="002671CA"/>
    <w:rsid w:val="00270B27"/>
    <w:rsid w:val="00271AB5"/>
    <w:rsid w:val="00272030"/>
    <w:rsid w:val="00272736"/>
    <w:rsid w:val="00272C67"/>
    <w:rsid w:val="00272D6B"/>
    <w:rsid w:val="00272D81"/>
    <w:rsid w:val="00273BED"/>
    <w:rsid w:val="002753D5"/>
    <w:rsid w:val="00275563"/>
    <w:rsid w:val="002757D6"/>
    <w:rsid w:val="00276695"/>
    <w:rsid w:val="0027708E"/>
    <w:rsid w:val="00277388"/>
    <w:rsid w:val="00280CD4"/>
    <w:rsid w:val="00280FCC"/>
    <w:rsid w:val="00281727"/>
    <w:rsid w:val="00281E42"/>
    <w:rsid w:val="002823C1"/>
    <w:rsid w:val="00282845"/>
    <w:rsid w:val="00282B0B"/>
    <w:rsid w:val="002832CE"/>
    <w:rsid w:val="00283840"/>
    <w:rsid w:val="00283848"/>
    <w:rsid w:val="002841AF"/>
    <w:rsid w:val="002853A5"/>
    <w:rsid w:val="00286BFC"/>
    <w:rsid w:val="00286F6A"/>
    <w:rsid w:val="00287223"/>
    <w:rsid w:val="00287C6B"/>
    <w:rsid w:val="00292B52"/>
    <w:rsid w:val="00292FE8"/>
    <w:rsid w:val="00293714"/>
    <w:rsid w:val="00293AD2"/>
    <w:rsid w:val="00293F42"/>
    <w:rsid w:val="0029525A"/>
    <w:rsid w:val="00295608"/>
    <w:rsid w:val="00295E93"/>
    <w:rsid w:val="00296483"/>
    <w:rsid w:val="0029766E"/>
    <w:rsid w:val="00297D43"/>
    <w:rsid w:val="002A08DF"/>
    <w:rsid w:val="002A0B89"/>
    <w:rsid w:val="002A16CD"/>
    <w:rsid w:val="002A19DD"/>
    <w:rsid w:val="002A212C"/>
    <w:rsid w:val="002A26E6"/>
    <w:rsid w:val="002A2CD9"/>
    <w:rsid w:val="002A3AF2"/>
    <w:rsid w:val="002A3B62"/>
    <w:rsid w:val="002A4984"/>
    <w:rsid w:val="002A4BE2"/>
    <w:rsid w:val="002A4EC1"/>
    <w:rsid w:val="002A5533"/>
    <w:rsid w:val="002A650E"/>
    <w:rsid w:val="002A686B"/>
    <w:rsid w:val="002A7F57"/>
    <w:rsid w:val="002B04E2"/>
    <w:rsid w:val="002B0F47"/>
    <w:rsid w:val="002B1369"/>
    <w:rsid w:val="002B28ED"/>
    <w:rsid w:val="002B293E"/>
    <w:rsid w:val="002B2B0D"/>
    <w:rsid w:val="002B361C"/>
    <w:rsid w:val="002B36E8"/>
    <w:rsid w:val="002B3AE0"/>
    <w:rsid w:val="002B415A"/>
    <w:rsid w:val="002B45DD"/>
    <w:rsid w:val="002B4E4D"/>
    <w:rsid w:val="002B545E"/>
    <w:rsid w:val="002B5EE3"/>
    <w:rsid w:val="002B5FDC"/>
    <w:rsid w:val="002B6615"/>
    <w:rsid w:val="002B68C8"/>
    <w:rsid w:val="002B7412"/>
    <w:rsid w:val="002C1F81"/>
    <w:rsid w:val="002C2263"/>
    <w:rsid w:val="002C3636"/>
    <w:rsid w:val="002C3F80"/>
    <w:rsid w:val="002C4A17"/>
    <w:rsid w:val="002C4DB7"/>
    <w:rsid w:val="002D06A3"/>
    <w:rsid w:val="002D07D7"/>
    <w:rsid w:val="002D1244"/>
    <w:rsid w:val="002D178B"/>
    <w:rsid w:val="002D1B16"/>
    <w:rsid w:val="002D1C1B"/>
    <w:rsid w:val="002D35D1"/>
    <w:rsid w:val="002D364D"/>
    <w:rsid w:val="002D4585"/>
    <w:rsid w:val="002D56C7"/>
    <w:rsid w:val="002D6811"/>
    <w:rsid w:val="002D6F2A"/>
    <w:rsid w:val="002D7480"/>
    <w:rsid w:val="002D7548"/>
    <w:rsid w:val="002E067D"/>
    <w:rsid w:val="002E1006"/>
    <w:rsid w:val="002E13A4"/>
    <w:rsid w:val="002E2423"/>
    <w:rsid w:val="002E2DF3"/>
    <w:rsid w:val="002E34C2"/>
    <w:rsid w:val="002E3C05"/>
    <w:rsid w:val="002E4256"/>
    <w:rsid w:val="002E4895"/>
    <w:rsid w:val="002E5164"/>
    <w:rsid w:val="002E52D5"/>
    <w:rsid w:val="002E561B"/>
    <w:rsid w:val="002E5D96"/>
    <w:rsid w:val="002E61BC"/>
    <w:rsid w:val="002E6B72"/>
    <w:rsid w:val="002E6BA0"/>
    <w:rsid w:val="002E6E77"/>
    <w:rsid w:val="002E74AA"/>
    <w:rsid w:val="002E7701"/>
    <w:rsid w:val="002E77BA"/>
    <w:rsid w:val="002E7B6E"/>
    <w:rsid w:val="002F0111"/>
    <w:rsid w:val="002F05D2"/>
    <w:rsid w:val="002F07BF"/>
    <w:rsid w:val="002F0C7D"/>
    <w:rsid w:val="002F1494"/>
    <w:rsid w:val="002F2298"/>
    <w:rsid w:val="002F281E"/>
    <w:rsid w:val="002F2C2E"/>
    <w:rsid w:val="002F34E0"/>
    <w:rsid w:val="002F37C7"/>
    <w:rsid w:val="002F5A6D"/>
    <w:rsid w:val="002F5C88"/>
    <w:rsid w:val="002F6953"/>
    <w:rsid w:val="002F6A74"/>
    <w:rsid w:val="002F6A76"/>
    <w:rsid w:val="002F7E9D"/>
    <w:rsid w:val="0030026D"/>
    <w:rsid w:val="00301BE5"/>
    <w:rsid w:val="00301D04"/>
    <w:rsid w:val="00301F79"/>
    <w:rsid w:val="0030311C"/>
    <w:rsid w:val="00303810"/>
    <w:rsid w:val="00303949"/>
    <w:rsid w:val="00304216"/>
    <w:rsid w:val="00305700"/>
    <w:rsid w:val="003061DC"/>
    <w:rsid w:val="003076BC"/>
    <w:rsid w:val="00310DFB"/>
    <w:rsid w:val="00311922"/>
    <w:rsid w:val="00311FA3"/>
    <w:rsid w:val="003122E4"/>
    <w:rsid w:val="00313D3F"/>
    <w:rsid w:val="003158E5"/>
    <w:rsid w:val="0031596F"/>
    <w:rsid w:val="0031658A"/>
    <w:rsid w:val="00317B4B"/>
    <w:rsid w:val="003201D5"/>
    <w:rsid w:val="00321EB5"/>
    <w:rsid w:val="0032219F"/>
    <w:rsid w:val="003227A3"/>
    <w:rsid w:val="003235AA"/>
    <w:rsid w:val="0032389B"/>
    <w:rsid w:val="00323F12"/>
    <w:rsid w:val="0032415D"/>
    <w:rsid w:val="003247B6"/>
    <w:rsid w:val="00324FFA"/>
    <w:rsid w:val="003253DA"/>
    <w:rsid w:val="00325BD2"/>
    <w:rsid w:val="00327875"/>
    <w:rsid w:val="003278AF"/>
    <w:rsid w:val="00327D77"/>
    <w:rsid w:val="003301EE"/>
    <w:rsid w:val="003311E5"/>
    <w:rsid w:val="00331A59"/>
    <w:rsid w:val="00332241"/>
    <w:rsid w:val="003322B5"/>
    <w:rsid w:val="003325F4"/>
    <w:rsid w:val="00332821"/>
    <w:rsid w:val="00332922"/>
    <w:rsid w:val="003330C4"/>
    <w:rsid w:val="003330E5"/>
    <w:rsid w:val="00333424"/>
    <w:rsid w:val="003334CE"/>
    <w:rsid w:val="0033410A"/>
    <w:rsid w:val="003346F1"/>
    <w:rsid w:val="0033483F"/>
    <w:rsid w:val="003355B7"/>
    <w:rsid w:val="00336139"/>
    <w:rsid w:val="003361A9"/>
    <w:rsid w:val="00337646"/>
    <w:rsid w:val="00337C54"/>
    <w:rsid w:val="003404D2"/>
    <w:rsid w:val="0034116B"/>
    <w:rsid w:val="00341771"/>
    <w:rsid w:val="00341FE8"/>
    <w:rsid w:val="003427B8"/>
    <w:rsid w:val="003429BA"/>
    <w:rsid w:val="003447A3"/>
    <w:rsid w:val="003448FC"/>
    <w:rsid w:val="0034529E"/>
    <w:rsid w:val="0034584A"/>
    <w:rsid w:val="00345E4E"/>
    <w:rsid w:val="00345E7F"/>
    <w:rsid w:val="00346C46"/>
    <w:rsid w:val="003471CC"/>
    <w:rsid w:val="00347939"/>
    <w:rsid w:val="00350147"/>
    <w:rsid w:val="00350264"/>
    <w:rsid w:val="0035050D"/>
    <w:rsid w:val="00350FF0"/>
    <w:rsid w:val="00351A10"/>
    <w:rsid w:val="00351CD0"/>
    <w:rsid w:val="0035272B"/>
    <w:rsid w:val="003530D3"/>
    <w:rsid w:val="00353D38"/>
    <w:rsid w:val="00354339"/>
    <w:rsid w:val="00354AC6"/>
    <w:rsid w:val="00354CFD"/>
    <w:rsid w:val="00355B82"/>
    <w:rsid w:val="00355DB2"/>
    <w:rsid w:val="00355DBA"/>
    <w:rsid w:val="003563AE"/>
    <w:rsid w:val="00356A33"/>
    <w:rsid w:val="00361021"/>
    <w:rsid w:val="00361054"/>
    <w:rsid w:val="00361700"/>
    <w:rsid w:val="00361CDB"/>
    <w:rsid w:val="00361D74"/>
    <w:rsid w:val="00362404"/>
    <w:rsid w:val="00362D2C"/>
    <w:rsid w:val="003632EB"/>
    <w:rsid w:val="00363C1A"/>
    <w:rsid w:val="00363E58"/>
    <w:rsid w:val="00363EDA"/>
    <w:rsid w:val="0036489D"/>
    <w:rsid w:val="00364C08"/>
    <w:rsid w:val="00364FF5"/>
    <w:rsid w:val="003660EF"/>
    <w:rsid w:val="003661AA"/>
    <w:rsid w:val="003673C6"/>
    <w:rsid w:val="00367483"/>
    <w:rsid w:val="0036751A"/>
    <w:rsid w:val="0036798E"/>
    <w:rsid w:val="00370461"/>
    <w:rsid w:val="0037047C"/>
    <w:rsid w:val="003709FC"/>
    <w:rsid w:val="00370B97"/>
    <w:rsid w:val="00371479"/>
    <w:rsid w:val="003732D7"/>
    <w:rsid w:val="0037358A"/>
    <w:rsid w:val="003737E4"/>
    <w:rsid w:val="00373B9B"/>
    <w:rsid w:val="00374208"/>
    <w:rsid w:val="00375993"/>
    <w:rsid w:val="00376327"/>
    <w:rsid w:val="00377187"/>
    <w:rsid w:val="0037729C"/>
    <w:rsid w:val="003809F6"/>
    <w:rsid w:val="00380B2C"/>
    <w:rsid w:val="00380E9E"/>
    <w:rsid w:val="0038134C"/>
    <w:rsid w:val="00381708"/>
    <w:rsid w:val="00381774"/>
    <w:rsid w:val="003818B5"/>
    <w:rsid w:val="0038229C"/>
    <w:rsid w:val="00382AA5"/>
    <w:rsid w:val="00382DEF"/>
    <w:rsid w:val="00383025"/>
    <w:rsid w:val="0038313F"/>
    <w:rsid w:val="003844A6"/>
    <w:rsid w:val="003857B6"/>
    <w:rsid w:val="00385857"/>
    <w:rsid w:val="003866DC"/>
    <w:rsid w:val="003878C2"/>
    <w:rsid w:val="00390C52"/>
    <w:rsid w:val="0039103F"/>
    <w:rsid w:val="00391674"/>
    <w:rsid w:val="003916F2"/>
    <w:rsid w:val="003924C6"/>
    <w:rsid w:val="003924F1"/>
    <w:rsid w:val="00393200"/>
    <w:rsid w:val="0039369C"/>
    <w:rsid w:val="00393F36"/>
    <w:rsid w:val="00394DCF"/>
    <w:rsid w:val="00394F5E"/>
    <w:rsid w:val="00395C7D"/>
    <w:rsid w:val="003961B2"/>
    <w:rsid w:val="00397C7B"/>
    <w:rsid w:val="00397E35"/>
    <w:rsid w:val="003A0CC2"/>
    <w:rsid w:val="003A15B5"/>
    <w:rsid w:val="003A16B4"/>
    <w:rsid w:val="003A16BF"/>
    <w:rsid w:val="003A254C"/>
    <w:rsid w:val="003A2B1F"/>
    <w:rsid w:val="003A31F5"/>
    <w:rsid w:val="003A3464"/>
    <w:rsid w:val="003A50A3"/>
    <w:rsid w:val="003A524B"/>
    <w:rsid w:val="003A5BBD"/>
    <w:rsid w:val="003A62DC"/>
    <w:rsid w:val="003A62E3"/>
    <w:rsid w:val="003A6A47"/>
    <w:rsid w:val="003A705D"/>
    <w:rsid w:val="003A726B"/>
    <w:rsid w:val="003A73D1"/>
    <w:rsid w:val="003A75AC"/>
    <w:rsid w:val="003A7B43"/>
    <w:rsid w:val="003A7E59"/>
    <w:rsid w:val="003A7F5C"/>
    <w:rsid w:val="003B02E9"/>
    <w:rsid w:val="003B0445"/>
    <w:rsid w:val="003B0841"/>
    <w:rsid w:val="003B092F"/>
    <w:rsid w:val="003B0942"/>
    <w:rsid w:val="003B1967"/>
    <w:rsid w:val="003B1E0B"/>
    <w:rsid w:val="003B1E31"/>
    <w:rsid w:val="003B2D73"/>
    <w:rsid w:val="003B308B"/>
    <w:rsid w:val="003B32A1"/>
    <w:rsid w:val="003B3998"/>
    <w:rsid w:val="003B4F67"/>
    <w:rsid w:val="003B58CB"/>
    <w:rsid w:val="003B59D2"/>
    <w:rsid w:val="003B7001"/>
    <w:rsid w:val="003B74DC"/>
    <w:rsid w:val="003B79E2"/>
    <w:rsid w:val="003C0A10"/>
    <w:rsid w:val="003C0CB7"/>
    <w:rsid w:val="003C0D62"/>
    <w:rsid w:val="003C1DC1"/>
    <w:rsid w:val="003C2DA4"/>
    <w:rsid w:val="003C3128"/>
    <w:rsid w:val="003C3D47"/>
    <w:rsid w:val="003C4A9B"/>
    <w:rsid w:val="003C51C5"/>
    <w:rsid w:val="003C529E"/>
    <w:rsid w:val="003C5672"/>
    <w:rsid w:val="003C5BB6"/>
    <w:rsid w:val="003C616A"/>
    <w:rsid w:val="003C6442"/>
    <w:rsid w:val="003C6D1D"/>
    <w:rsid w:val="003D080F"/>
    <w:rsid w:val="003D0826"/>
    <w:rsid w:val="003D0F19"/>
    <w:rsid w:val="003D11BE"/>
    <w:rsid w:val="003D1232"/>
    <w:rsid w:val="003D3107"/>
    <w:rsid w:val="003D53F8"/>
    <w:rsid w:val="003D7357"/>
    <w:rsid w:val="003D79F4"/>
    <w:rsid w:val="003D7A60"/>
    <w:rsid w:val="003E0C8A"/>
    <w:rsid w:val="003E0EEA"/>
    <w:rsid w:val="003E0F6A"/>
    <w:rsid w:val="003E0FD2"/>
    <w:rsid w:val="003E1217"/>
    <w:rsid w:val="003E1281"/>
    <w:rsid w:val="003E1BC8"/>
    <w:rsid w:val="003E2D8C"/>
    <w:rsid w:val="003E2EFC"/>
    <w:rsid w:val="003E378C"/>
    <w:rsid w:val="003E4FC4"/>
    <w:rsid w:val="003E660D"/>
    <w:rsid w:val="003E66F5"/>
    <w:rsid w:val="003E732D"/>
    <w:rsid w:val="003E74BC"/>
    <w:rsid w:val="003E75F0"/>
    <w:rsid w:val="003F079B"/>
    <w:rsid w:val="003F0A0B"/>
    <w:rsid w:val="003F1671"/>
    <w:rsid w:val="003F1862"/>
    <w:rsid w:val="003F1BC8"/>
    <w:rsid w:val="003F1CE0"/>
    <w:rsid w:val="003F22E4"/>
    <w:rsid w:val="003F27FA"/>
    <w:rsid w:val="003F3A03"/>
    <w:rsid w:val="003F3E5C"/>
    <w:rsid w:val="003F417C"/>
    <w:rsid w:val="003F4718"/>
    <w:rsid w:val="003F68BA"/>
    <w:rsid w:val="003F69C6"/>
    <w:rsid w:val="0040064F"/>
    <w:rsid w:val="00400D30"/>
    <w:rsid w:val="00400FF8"/>
    <w:rsid w:val="004010E2"/>
    <w:rsid w:val="00401285"/>
    <w:rsid w:val="00401480"/>
    <w:rsid w:val="00401736"/>
    <w:rsid w:val="0040243D"/>
    <w:rsid w:val="00402567"/>
    <w:rsid w:val="004025BD"/>
    <w:rsid w:val="00403267"/>
    <w:rsid w:val="0040359C"/>
    <w:rsid w:val="0040393E"/>
    <w:rsid w:val="004040FB"/>
    <w:rsid w:val="00404288"/>
    <w:rsid w:val="00405112"/>
    <w:rsid w:val="00406004"/>
    <w:rsid w:val="00406281"/>
    <w:rsid w:val="004068C4"/>
    <w:rsid w:val="00407321"/>
    <w:rsid w:val="00407774"/>
    <w:rsid w:val="00407BA3"/>
    <w:rsid w:val="00407D23"/>
    <w:rsid w:val="004110EC"/>
    <w:rsid w:val="004112EA"/>
    <w:rsid w:val="00411EDA"/>
    <w:rsid w:val="00412EE4"/>
    <w:rsid w:val="00413299"/>
    <w:rsid w:val="00413438"/>
    <w:rsid w:val="004142DD"/>
    <w:rsid w:val="00414E24"/>
    <w:rsid w:val="00415D0F"/>
    <w:rsid w:val="00415E25"/>
    <w:rsid w:val="004164BC"/>
    <w:rsid w:val="00416EF5"/>
    <w:rsid w:val="00417102"/>
    <w:rsid w:val="00417159"/>
    <w:rsid w:val="00420145"/>
    <w:rsid w:val="00420545"/>
    <w:rsid w:val="0042155B"/>
    <w:rsid w:val="00421994"/>
    <w:rsid w:val="00421B78"/>
    <w:rsid w:val="00421C34"/>
    <w:rsid w:val="0042258E"/>
    <w:rsid w:val="00422A7B"/>
    <w:rsid w:val="00423848"/>
    <w:rsid w:val="00423CFA"/>
    <w:rsid w:val="004246C1"/>
    <w:rsid w:val="004247F4"/>
    <w:rsid w:val="004250F0"/>
    <w:rsid w:val="004259F0"/>
    <w:rsid w:val="00425F10"/>
    <w:rsid w:val="004265C3"/>
    <w:rsid w:val="00426712"/>
    <w:rsid w:val="004268EC"/>
    <w:rsid w:val="0042738E"/>
    <w:rsid w:val="00427C53"/>
    <w:rsid w:val="00427E3D"/>
    <w:rsid w:val="004303EE"/>
    <w:rsid w:val="00430F8E"/>
    <w:rsid w:val="00430FFC"/>
    <w:rsid w:val="00432A15"/>
    <w:rsid w:val="00433801"/>
    <w:rsid w:val="0043439B"/>
    <w:rsid w:val="00434BE6"/>
    <w:rsid w:val="0043534B"/>
    <w:rsid w:val="00435E0A"/>
    <w:rsid w:val="00436B99"/>
    <w:rsid w:val="0043793E"/>
    <w:rsid w:val="00442BDE"/>
    <w:rsid w:val="00443166"/>
    <w:rsid w:val="00443941"/>
    <w:rsid w:val="00444342"/>
    <w:rsid w:val="00444375"/>
    <w:rsid w:val="0044468E"/>
    <w:rsid w:val="004452FD"/>
    <w:rsid w:val="004459F0"/>
    <w:rsid w:val="00446323"/>
    <w:rsid w:val="00446734"/>
    <w:rsid w:val="0044698C"/>
    <w:rsid w:val="00446B2C"/>
    <w:rsid w:val="0044732A"/>
    <w:rsid w:val="00447922"/>
    <w:rsid w:val="00450771"/>
    <w:rsid w:val="00450929"/>
    <w:rsid w:val="00450EEE"/>
    <w:rsid w:val="004516FF"/>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06"/>
    <w:rsid w:val="00454EC6"/>
    <w:rsid w:val="00455C16"/>
    <w:rsid w:val="00456908"/>
    <w:rsid w:val="00456E63"/>
    <w:rsid w:val="004570F9"/>
    <w:rsid w:val="0045743B"/>
    <w:rsid w:val="004576D6"/>
    <w:rsid w:val="00460DBD"/>
    <w:rsid w:val="00460F1F"/>
    <w:rsid w:val="0046141B"/>
    <w:rsid w:val="00461A58"/>
    <w:rsid w:val="00461E6F"/>
    <w:rsid w:val="0046247F"/>
    <w:rsid w:val="00463C86"/>
    <w:rsid w:val="00464208"/>
    <w:rsid w:val="00464C70"/>
    <w:rsid w:val="00465240"/>
    <w:rsid w:val="004656BC"/>
    <w:rsid w:val="004665D4"/>
    <w:rsid w:val="00466F57"/>
    <w:rsid w:val="004673DC"/>
    <w:rsid w:val="004679DA"/>
    <w:rsid w:val="00467BE5"/>
    <w:rsid w:val="00470558"/>
    <w:rsid w:val="004717A3"/>
    <w:rsid w:val="00472243"/>
    <w:rsid w:val="00472D97"/>
    <w:rsid w:val="00474E02"/>
    <w:rsid w:val="0047563B"/>
    <w:rsid w:val="00475790"/>
    <w:rsid w:val="0047636D"/>
    <w:rsid w:val="004768AC"/>
    <w:rsid w:val="004769D9"/>
    <w:rsid w:val="00476F23"/>
    <w:rsid w:val="00477E98"/>
    <w:rsid w:val="004810E9"/>
    <w:rsid w:val="00481876"/>
    <w:rsid w:val="00482751"/>
    <w:rsid w:val="0048301A"/>
    <w:rsid w:val="004836A4"/>
    <w:rsid w:val="00485AB2"/>
    <w:rsid w:val="004861AB"/>
    <w:rsid w:val="00486601"/>
    <w:rsid w:val="0048717C"/>
    <w:rsid w:val="00487575"/>
    <w:rsid w:val="0049126C"/>
    <w:rsid w:val="004913EA"/>
    <w:rsid w:val="00492263"/>
    <w:rsid w:val="00492784"/>
    <w:rsid w:val="004935E1"/>
    <w:rsid w:val="004940A1"/>
    <w:rsid w:val="004946D5"/>
    <w:rsid w:val="004949F3"/>
    <w:rsid w:val="00495044"/>
    <w:rsid w:val="004956B5"/>
    <w:rsid w:val="00495AED"/>
    <w:rsid w:val="00496A2E"/>
    <w:rsid w:val="00497D5C"/>
    <w:rsid w:val="00497FE4"/>
    <w:rsid w:val="004A219F"/>
    <w:rsid w:val="004A2512"/>
    <w:rsid w:val="004A3939"/>
    <w:rsid w:val="004A3B42"/>
    <w:rsid w:val="004A3C76"/>
    <w:rsid w:val="004A3CC8"/>
    <w:rsid w:val="004A423F"/>
    <w:rsid w:val="004A4807"/>
    <w:rsid w:val="004A5A8E"/>
    <w:rsid w:val="004A5AF1"/>
    <w:rsid w:val="004A6894"/>
    <w:rsid w:val="004A6C3F"/>
    <w:rsid w:val="004A76CE"/>
    <w:rsid w:val="004B0355"/>
    <w:rsid w:val="004B0CBA"/>
    <w:rsid w:val="004B0FBE"/>
    <w:rsid w:val="004B1565"/>
    <w:rsid w:val="004B16B5"/>
    <w:rsid w:val="004B1AE3"/>
    <w:rsid w:val="004B2E38"/>
    <w:rsid w:val="004B2FE5"/>
    <w:rsid w:val="004B3FEE"/>
    <w:rsid w:val="004B4387"/>
    <w:rsid w:val="004B4C76"/>
    <w:rsid w:val="004B574E"/>
    <w:rsid w:val="004B5962"/>
    <w:rsid w:val="004B5CC7"/>
    <w:rsid w:val="004B63BA"/>
    <w:rsid w:val="004B6629"/>
    <w:rsid w:val="004B674D"/>
    <w:rsid w:val="004B678C"/>
    <w:rsid w:val="004B7358"/>
    <w:rsid w:val="004B7543"/>
    <w:rsid w:val="004B7704"/>
    <w:rsid w:val="004B7E9D"/>
    <w:rsid w:val="004C03DC"/>
    <w:rsid w:val="004C0BC6"/>
    <w:rsid w:val="004C13FE"/>
    <w:rsid w:val="004C1C21"/>
    <w:rsid w:val="004C212A"/>
    <w:rsid w:val="004C358A"/>
    <w:rsid w:val="004C367E"/>
    <w:rsid w:val="004C4046"/>
    <w:rsid w:val="004C486B"/>
    <w:rsid w:val="004C5542"/>
    <w:rsid w:val="004C55C0"/>
    <w:rsid w:val="004C620D"/>
    <w:rsid w:val="004C7A51"/>
    <w:rsid w:val="004D0480"/>
    <w:rsid w:val="004D049E"/>
    <w:rsid w:val="004D098E"/>
    <w:rsid w:val="004D0F31"/>
    <w:rsid w:val="004D1572"/>
    <w:rsid w:val="004D1750"/>
    <w:rsid w:val="004D2081"/>
    <w:rsid w:val="004D3255"/>
    <w:rsid w:val="004D351C"/>
    <w:rsid w:val="004D3B47"/>
    <w:rsid w:val="004D3FD8"/>
    <w:rsid w:val="004D42E4"/>
    <w:rsid w:val="004D5570"/>
    <w:rsid w:val="004D5628"/>
    <w:rsid w:val="004D7671"/>
    <w:rsid w:val="004D76C9"/>
    <w:rsid w:val="004E0D0F"/>
    <w:rsid w:val="004E0FE1"/>
    <w:rsid w:val="004E152B"/>
    <w:rsid w:val="004E172D"/>
    <w:rsid w:val="004E18B9"/>
    <w:rsid w:val="004E1C71"/>
    <w:rsid w:val="004E222C"/>
    <w:rsid w:val="004E3124"/>
    <w:rsid w:val="004E3B00"/>
    <w:rsid w:val="004E4FE2"/>
    <w:rsid w:val="004E5C8C"/>
    <w:rsid w:val="004E616D"/>
    <w:rsid w:val="004E6475"/>
    <w:rsid w:val="004E6BB1"/>
    <w:rsid w:val="004E6ED4"/>
    <w:rsid w:val="004E7027"/>
    <w:rsid w:val="004F040E"/>
    <w:rsid w:val="004F1315"/>
    <w:rsid w:val="004F142E"/>
    <w:rsid w:val="004F1562"/>
    <w:rsid w:val="004F18AE"/>
    <w:rsid w:val="004F1F2F"/>
    <w:rsid w:val="004F3C49"/>
    <w:rsid w:val="004F3E85"/>
    <w:rsid w:val="004F44A0"/>
    <w:rsid w:val="004F52CE"/>
    <w:rsid w:val="004F5761"/>
    <w:rsid w:val="004F6F8C"/>
    <w:rsid w:val="004F70E5"/>
    <w:rsid w:val="004F70E9"/>
    <w:rsid w:val="004F741F"/>
    <w:rsid w:val="004F75DB"/>
    <w:rsid w:val="005008B2"/>
    <w:rsid w:val="00501B1C"/>
    <w:rsid w:val="00504516"/>
    <w:rsid w:val="00507C15"/>
    <w:rsid w:val="00510CFB"/>
    <w:rsid w:val="00511418"/>
    <w:rsid w:val="0051154D"/>
    <w:rsid w:val="005115AC"/>
    <w:rsid w:val="005123B5"/>
    <w:rsid w:val="00512AF7"/>
    <w:rsid w:val="00512C7F"/>
    <w:rsid w:val="00512EC7"/>
    <w:rsid w:val="005133B6"/>
    <w:rsid w:val="0051368A"/>
    <w:rsid w:val="0051399F"/>
    <w:rsid w:val="00513F16"/>
    <w:rsid w:val="005142D4"/>
    <w:rsid w:val="00514C52"/>
    <w:rsid w:val="00515204"/>
    <w:rsid w:val="00515344"/>
    <w:rsid w:val="00515671"/>
    <w:rsid w:val="00515C19"/>
    <w:rsid w:val="00515E24"/>
    <w:rsid w:val="0051674E"/>
    <w:rsid w:val="00516ECD"/>
    <w:rsid w:val="00516F28"/>
    <w:rsid w:val="005179F6"/>
    <w:rsid w:val="00517E0A"/>
    <w:rsid w:val="00517E6E"/>
    <w:rsid w:val="00520C96"/>
    <w:rsid w:val="00520E33"/>
    <w:rsid w:val="00521A7D"/>
    <w:rsid w:val="00521D94"/>
    <w:rsid w:val="00522AC2"/>
    <w:rsid w:val="00522B13"/>
    <w:rsid w:val="00523D4B"/>
    <w:rsid w:val="00524088"/>
    <w:rsid w:val="00524BC5"/>
    <w:rsid w:val="00525406"/>
    <w:rsid w:val="005257F9"/>
    <w:rsid w:val="005270DB"/>
    <w:rsid w:val="0052713F"/>
    <w:rsid w:val="00527232"/>
    <w:rsid w:val="00527763"/>
    <w:rsid w:val="005279B7"/>
    <w:rsid w:val="00531A8B"/>
    <w:rsid w:val="005326A1"/>
    <w:rsid w:val="00532B99"/>
    <w:rsid w:val="00532E5C"/>
    <w:rsid w:val="00532F5B"/>
    <w:rsid w:val="005330E7"/>
    <w:rsid w:val="00533265"/>
    <w:rsid w:val="0053368D"/>
    <w:rsid w:val="00534C37"/>
    <w:rsid w:val="00534E3A"/>
    <w:rsid w:val="00535860"/>
    <w:rsid w:val="00535B4B"/>
    <w:rsid w:val="00537007"/>
    <w:rsid w:val="0053750C"/>
    <w:rsid w:val="0053781D"/>
    <w:rsid w:val="00537C16"/>
    <w:rsid w:val="00537D76"/>
    <w:rsid w:val="00541166"/>
    <w:rsid w:val="005411CA"/>
    <w:rsid w:val="005423CD"/>
    <w:rsid w:val="005429AA"/>
    <w:rsid w:val="00543442"/>
    <w:rsid w:val="00543B49"/>
    <w:rsid w:val="00544024"/>
    <w:rsid w:val="005447F7"/>
    <w:rsid w:val="00544D52"/>
    <w:rsid w:val="0054515D"/>
    <w:rsid w:val="005456A6"/>
    <w:rsid w:val="00545850"/>
    <w:rsid w:val="005466E9"/>
    <w:rsid w:val="005472FE"/>
    <w:rsid w:val="005477BF"/>
    <w:rsid w:val="00547C5E"/>
    <w:rsid w:val="005505BC"/>
    <w:rsid w:val="00551278"/>
    <w:rsid w:val="005516CB"/>
    <w:rsid w:val="00551923"/>
    <w:rsid w:val="005523E2"/>
    <w:rsid w:val="00552A0F"/>
    <w:rsid w:val="00552AE5"/>
    <w:rsid w:val="00553C49"/>
    <w:rsid w:val="00554034"/>
    <w:rsid w:val="005540E7"/>
    <w:rsid w:val="0055411E"/>
    <w:rsid w:val="0055421A"/>
    <w:rsid w:val="005554E8"/>
    <w:rsid w:val="005559BB"/>
    <w:rsid w:val="00556CAF"/>
    <w:rsid w:val="00557960"/>
    <w:rsid w:val="00561330"/>
    <w:rsid w:val="005619DA"/>
    <w:rsid w:val="00561CE5"/>
    <w:rsid w:val="0056443D"/>
    <w:rsid w:val="005646EF"/>
    <w:rsid w:val="005649FA"/>
    <w:rsid w:val="00564FF7"/>
    <w:rsid w:val="0056619E"/>
    <w:rsid w:val="00567075"/>
    <w:rsid w:val="00567980"/>
    <w:rsid w:val="00567C83"/>
    <w:rsid w:val="00567FA1"/>
    <w:rsid w:val="00570BCB"/>
    <w:rsid w:val="00570DEA"/>
    <w:rsid w:val="00571676"/>
    <w:rsid w:val="00571951"/>
    <w:rsid w:val="00572AA4"/>
    <w:rsid w:val="005734D2"/>
    <w:rsid w:val="0057354A"/>
    <w:rsid w:val="005736A6"/>
    <w:rsid w:val="0057374D"/>
    <w:rsid w:val="00573A6B"/>
    <w:rsid w:val="005748CB"/>
    <w:rsid w:val="00574CCA"/>
    <w:rsid w:val="0057540B"/>
    <w:rsid w:val="00575E86"/>
    <w:rsid w:val="005767D8"/>
    <w:rsid w:val="00576FB3"/>
    <w:rsid w:val="00577B68"/>
    <w:rsid w:val="00580678"/>
    <w:rsid w:val="0058067B"/>
    <w:rsid w:val="00580D0E"/>
    <w:rsid w:val="00582FFE"/>
    <w:rsid w:val="00583313"/>
    <w:rsid w:val="00584B92"/>
    <w:rsid w:val="00584E49"/>
    <w:rsid w:val="0058516C"/>
    <w:rsid w:val="0058543B"/>
    <w:rsid w:val="00585B1B"/>
    <w:rsid w:val="005866C5"/>
    <w:rsid w:val="00586C27"/>
    <w:rsid w:val="005874D8"/>
    <w:rsid w:val="00587971"/>
    <w:rsid w:val="00590146"/>
    <w:rsid w:val="0059383A"/>
    <w:rsid w:val="00593BD1"/>
    <w:rsid w:val="00593BD5"/>
    <w:rsid w:val="00594429"/>
    <w:rsid w:val="0059471F"/>
    <w:rsid w:val="005951BE"/>
    <w:rsid w:val="00595437"/>
    <w:rsid w:val="00595720"/>
    <w:rsid w:val="00595FEF"/>
    <w:rsid w:val="00596238"/>
    <w:rsid w:val="005A0493"/>
    <w:rsid w:val="005A12FB"/>
    <w:rsid w:val="005A2587"/>
    <w:rsid w:val="005A3762"/>
    <w:rsid w:val="005A3B61"/>
    <w:rsid w:val="005A4008"/>
    <w:rsid w:val="005A5621"/>
    <w:rsid w:val="005A6639"/>
    <w:rsid w:val="005A693E"/>
    <w:rsid w:val="005A7460"/>
    <w:rsid w:val="005B07C2"/>
    <w:rsid w:val="005B1297"/>
    <w:rsid w:val="005B15FF"/>
    <w:rsid w:val="005B1D7C"/>
    <w:rsid w:val="005B2755"/>
    <w:rsid w:val="005B27AC"/>
    <w:rsid w:val="005B27C1"/>
    <w:rsid w:val="005B2A9D"/>
    <w:rsid w:val="005B3C01"/>
    <w:rsid w:val="005B3FFD"/>
    <w:rsid w:val="005B5869"/>
    <w:rsid w:val="005B5FEC"/>
    <w:rsid w:val="005B65F9"/>
    <w:rsid w:val="005B6844"/>
    <w:rsid w:val="005B6951"/>
    <w:rsid w:val="005B6C81"/>
    <w:rsid w:val="005C142E"/>
    <w:rsid w:val="005C1660"/>
    <w:rsid w:val="005C2379"/>
    <w:rsid w:val="005C275D"/>
    <w:rsid w:val="005C28BC"/>
    <w:rsid w:val="005C2B88"/>
    <w:rsid w:val="005C47DA"/>
    <w:rsid w:val="005C5095"/>
    <w:rsid w:val="005C619B"/>
    <w:rsid w:val="005C69C0"/>
    <w:rsid w:val="005C6CB7"/>
    <w:rsid w:val="005C7957"/>
    <w:rsid w:val="005C7EF5"/>
    <w:rsid w:val="005D0EFA"/>
    <w:rsid w:val="005D151B"/>
    <w:rsid w:val="005D19B8"/>
    <w:rsid w:val="005D19E3"/>
    <w:rsid w:val="005D1C5D"/>
    <w:rsid w:val="005D20CA"/>
    <w:rsid w:val="005D2F5D"/>
    <w:rsid w:val="005D4036"/>
    <w:rsid w:val="005D4C10"/>
    <w:rsid w:val="005D4E34"/>
    <w:rsid w:val="005D5BDA"/>
    <w:rsid w:val="005D7354"/>
    <w:rsid w:val="005D7F71"/>
    <w:rsid w:val="005E0000"/>
    <w:rsid w:val="005E11DC"/>
    <w:rsid w:val="005E2420"/>
    <w:rsid w:val="005E27AF"/>
    <w:rsid w:val="005E28B8"/>
    <w:rsid w:val="005E3919"/>
    <w:rsid w:val="005E4068"/>
    <w:rsid w:val="005E4FE6"/>
    <w:rsid w:val="005E53AE"/>
    <w:rsid w:val="005E5583"/>
    <w:rsid w:val="005E6A84"/>
    <w:rsid w:val="005F00F1"/>
    <w:rsid w:val="005F02A6"/>
    <w:rsid w:val="005F070C"/>
    <w:rsid w:val="005F0E66"/>
    <w:rsid w:val="005F1419"/>
    <w:rsid w:val="005F14BF"/>
    <w:rsid w:val="005F2718"/>
    <w:rsid w:val="005F28E8"/>
    <w:rsid w:val="005F2BAC"/>
    <w:rsid w:val="005F3861"/>
    <w:rsid w:val="005F3C91"/>
    <w:rsid w:val="005F4322"/>
    <w:rsid w:val="005F43A1"/>
    <w:rsid w:val="005F454B"/>
    <w:rsid w:val="005F4B23"/>
    <w:rsid w:val="005F63AC"/>
    <w:rsid w:val="005F71B8"/>
    <w:rsid w:val="005F7655"/>
    <w:rsid w:val="006000CE"/>
    <w:rsid w:val="006009FB"/>
    <w:rsid w:val="006021E6"/>
    <w:rsid w:val="006024F0"/>
    <w:rsid w:val="006029F9"/>
    <w:rsid w:val="00603907"/>
    <w:rsid w:val="00603F45"/>
    <w:rsid w:val="0060450B"/>
    <w:rsid w:val="00604767"/>
    <w:rsid w:val="00604AD6"/>
    <w:rsid w:val="006056B5"/>
    <w:rsid w:val="006057E0"/>
    <w:rsid w:val="00605ADF"/>
    <w:rsid w:val="006067DA"/>
    <w:rsid w:val="006071CD"/>
    <w:rsid w:val="006072C0"/>
    <w:rsid w:val="00607590"/>
    <w:rsid w:val="006075EE"/>
    <w:rsid w:val="006100F6"/>
    <w:rsid w:val="00610A3E"/>
    <w:rsid w:val="00610DAB"/>
    <w:rsid w:val="00611177"/>
    <w:rsid w:val="006113A6"/>
    <w:rsid w:val="00612EF2"/>
    <w:rsid w:val="006139DD"/>
    <w:rsid w:val="00613A6F"/>
    <w:rsid w:val="00613B5C"/>
    <w:rsid w:val="0061487C"/>
    <w:rsid w:val="00614A56"/>
    <w:rsid w:val="0061629E"/>
    <w:rsid w:val="00616997"/>
    <w:rsid w:val="00616C72"/>
    <w:rsid w:val="00616CF5"/>
    <w:rsid w:val="00616E4A"/>
    <w:rsid w:val="00616EB4"/>
    <w:rsid w:val="00616FF9"/>
    <w:rsid w:val="006171AF"/>
    <w:rsid w:val="0061721D"/>
    <w:rsid w:val="0061727B"/>
    <w:rsid w:val="006206B2"/>
    <w:rsid w:val="00620A8E"/>
    <w:rsid w:val="00621B2E"/>
    <w:rsid w:val="006228A7"/>
    <w:rsid w:val="00623254"/>
    <w:rsid w:val="00623A5D"/>
    <w:rsid w:val="00624755"/>
    <w:rsid w:val="00624C0E"/>
    <w:rsid w:val="00624FC9"/>
    <w:rsid w:val="00625159"/>
    <w:rsid w:val="00626356"/>
    <w:rsid w:val="0062661D"/>
    <w:rsid w:val="00627800"/>
    <w:rsid w:val="006300E4"/>
    <w:rsid w:val="00630B89"/>
    <w:rsid w:val="00632D28"/>
    <w:rsid w:val="0063304B"/>
    <w:rsid w:val="00633948"/>
    <w:rsid w:val="00634342"/>
    <w:rsid w:val="00634B42"/>
    <w:rsid w:val="00636176"/>
    <w:rsid w:val="00636DF8"/>
    <w:rsid w:val="00636E1B"/>
    <w:rsid w:val="0063713D"/>
    <w:rsid w:val="00637E8C"/>
    <w:rsid w:val="006401E0"/>
    <w:rsid w:val="00640E7D"/>
    <w:rsid w:val="006416EE"/>
    <w:rsid w:val="00642400"/>
    <w:rsid w:val="00642EA8"/>
    <w:rsid w:val="00642F74"/>
    <w:rsid w:val="00643331"/>
    <w:rsid w:val="006435E1"/>
    <w:rsid w:val="006436B2"/>
    <w:rsid w:val="00643787"/>
    <w:rsid w:val="00644099"/>
    <w:rsid w:val="006440D5"/>
    <w:rsid w:val="0064517E"/>
    <w:rsid w:val="00645967"/>
    <w:rsid w:val="006467CA"/>
    <w:rsid w:val="00647553"/>
    <w:rsid w:val="00647F5D"/>
    <w:rsid w:val="00650C0F"/>
    <w:rsid w:val="006510B9"/>
    <w:rsid w:val="00652CF7"/>
    <w:rsid w:val="00652E81"/>
    <w:rsid w:val="00653076"/>
    <w:rsid w:val="00653227"/>
    <w:rsid w:val="006538E2"/>
    <w:rsid w:val="006549AF"/>
    <w:rsid w:val="00654E77"/>
    <w:rsid w:val="00655084"/>
    <w:rsid w:val="00655E51"/>
    <w:rsid w:val="006572E6"/>
    <w:rsid w:val="00660C9D"/>
    <w:rsid w:val="00661E49"/>
    <w:rsid w:val="006622A6"/>
    <w:rsid w:val="00663213"/>
    <w:rsid w:val="00663594"/>
    <w:rsid w:val="006638D0"/>
    <w:rsid w:val="00663BDE"/>
    <w:rsid w:val="00664230"/>
    <w:rsid w:val="0066540D"/>
    <w:rsid w:val="0066564B"/>
    <w:rsid w:val="0066570C"/>
    <w:rsid w:val="00665A0F"/>
    <w:rsid w:val="00665A92"/>
    <w:rsid w:val="00665BDF"/>
    <w:rsid w:val="00666530"/>
    <w:rsid w:val="00667568"/>
    <w:rsid w:val="0066781E"/>
    <w:rsid w:val="00667D10"/>
    <w:rsid w:val="00670261"/>
    <w:rsid w:val="00670AD9"/>
    <w:rsid w:val="006717D2"/>
    <w:rsid w:val="006723BF"/>
    <w:rsid w:val="0067257B"/>
    <w:rsid w:val="00672867"/>
    <w:rsid w:val="00672942"/>
    <w:rsid w:val="00672E94"/>
    <w:rsid w:val="0067323E"/>
    <w:rsid w:val="00673755"/>
    <w:rsid w:val="00673CAB"/>
    <w:rsid w:val="0067653D"/>
    <w:rsid w:val="00676F16"/>
    <w:rsid w:val="00676F6D"/>
    <w:rsid w:val="006773A2"/>
    <w:rsid w:val="00677BDA"/>
    <w:rsid w:val="00677F84"/>
    <w:rsid w:val="006807E4"/>
    <w:rsid w:val="006809B5"/>
    <w:rsid w:val="006819F9"/>
    <w:rsid w:val="0068202B"/>
    <w:rsid w:val="00682EEA"/>
    <w:rsid w:val="006831B7"/>
    <w:rsid w:val="0068518D"/>
    <w:rsid w:val="0068641D"/>
    <w:rsid w:val="00686B7F"/>
    <w:rsid w:val="00686C41"/>
    <w:rsid w:val="00690B78"/>
    <w:rsid w:val="006919A2"/>
    <w:rsid w:val="00692141"/>
    <w:rsid w:val="006924A0"/>
    <w:rsid w:val="00692552"/>
    <w:rsid w:val="00692A02"/>
    <w:rsid w:val="0069330F"/>
    <w:rsid w:val="00694075"/>
    <w:rsid w:val="006945A2"/>
    <w:rsid w:val="0069464F"/>
    <w:rsid w:val="006949F5"/>
    <w:rsid w:val="00695AFA"/>
    <w:rsid w:val="00696375"/>
    <w:rsid w:val="00696947"/>
    <w:rsid w:val="00696966"/>
    <w:rsid w:val="00697D70"/>
    <w:rsid w:val="006A12F2"/>
    <w:rsid w:val="006A143C"/>
    <w:rsid w:val="006A1DB9"/>
    <w:rsid w:val="006A2E66"/>
    <w:rsid w:val="006A3605"/>
    <w:rsid w:val="006A3C78"/>
    <w:rsid w:val="006A41C1"/>
    <w:rsid w:val="006A45A2"/>
    <w:rsid w:val="006A4FC8"/>
    <w:rsid w:val="006A5422"/>
    <w:rsid w:val="006A5A69"/>
    <w:rsid w:val="006A5EE8"/>
    <w:rsid w:val="006A5F90"/>
    <w:rsid w:val="006A63D0"/>
    <w:rsid w:val="006A778E"/>
    <w:rsid w:val="006A7918"/>
    <w:rsid w:val="006A7D4A"/>
    <w:rsid w:val="006B05E1"/>
    <w:rsid w:val="006B08FD"/>
    <w:rsid w:val="006B0AB1"/>
    <w:rsid w:val="006B0ABD"/>
    <w:rsid w:val="006B2A86"/>
    <w:rsid w:val="006B3DF3"/>
    <w:rsid w:val="006B4517"/>
    <w:rsid w:val="006B4550"/>
    <w:rsid w:val="006B54C9"/>
    <w:rsid w:val="006B6485"/>
    <w:rsid w:val="006B6B6E"/>
    <w:rsid w:val="006B7B2F"/>
    <w:rsid w:val="006C02D4"/>
    <w:rsid w:val="006C1069"/>
    <w:rsid w:val="006C1A43"/>
    <w:rsid w:val="006C1B21"/>
    <w:rsid w:val="006C25A5"/>
    <w:rsid w:val="006C42BC"/>
    <w:rsid w:val="006C4684"/>
    <w:rsid w:val="006C5146"/>
    <w:rsid w:val="006C5216"/>
    <w:rsid w:val="006C5BCD"/>
    <w:rsid w:val="006C604A"/>
    <w:rsid w:val="006C6BB9"/>
    <w:rsid w:val="006C733B"/>
    <w:rsid w:val="006D0EC8"/>
    <w:rsid w:val="006D143A"/>
    <w:rsid w:val="006D1A52"/>
    <w:rsid w:val="006D2E0C"/>
    <w:rsid w:val="006D306D"/>
    <w:rsid w:val="006D3822"/>
    <w:rsid w:val="006D3A6C"/>
    <w:rsid w:val="006D45DC"/>
    <w:rsid w:val="006D4D3A"/>
    <w:rsid w:val="006D4FFA"/>
    <w:rsid w:val="006D54DA"/>
    <w:rsid w:val="006D6C26"/>
    <w:rsid w:val="006D6D6F"/>
    <w:rsid w:val="006E072A"/>
    <w:rsid w:val="006E11D7"/>
    <w:rsid w:val="006E2A38"/>
    <w:rsid w:val="006E2F12"/>
    <w:rsid w:val="006E3C17"/>
    <w:rsid w:val="006E41C8"/>
    <w:rsid w:val="006E4786"/>
    <w:rsid w:val="006E4833"/>
    <w:rsid w:val="006E4BAF"/>
    <w:rsid w:val="006E59AC"/>
    <w:rsid w:val="006E5CBE"/>
    <w:rsid w:val="006E6444"/>
    <w:rsid w:val="006E64B3"/>
    <w:rsid w:val="006E6C08"/>
    <w:rsid w:val="006E6C14"/>
    <w:rsid w:val="006E778F"/>
    <w:rsid w:val="006F014E"/>
    <w:rsid w:val="006F01F9"/>
    <w:rsid w:val="006F0C34"/>
    <w:rsid w:val="006F0CEF"/>
    <w:rsid w:val="006F134A"/>
    <w:rsid w:val="006F1427"/>
    <w:rsid w:val="006F14FE"/>
    <w:rsid w:val="006F3438"/>
    <w:rsid w:val="006F376C"/>
    <w:rsid w:val="006F3BF8"/>
    <w:rsid w:val="006F3D00"/>
    <w:rsid w:val="006F573F"/>
    <w:rsid w:val="006F613C"/>
    <w:rsid w:val="006F6621"/>
    <w:rsid w:val="006F711C"/>
    <w:rsid w:val="006F71FA"/>
    <w:rsid w:val="006F7D60"/>
    <w:rsid w:val="007000C8"/>
    <w:rsid w:val="00700B2B"/>
    <w:rsid w:val="00700F6E"/>
    <w:rsid w:val="00701794"/>
    <w:rsid w:val="00702BA6"/>
    <w:rsid w:val="0070320F"/>
    <w:rsid w:val="00703A08"/>
    <w:rsid w:val="00703C89"/>
    <w:rsid w:val="00703DCF"/>
    <w:rsid w:val="00703FF8"/>
    <w:rsid w:val="0070418C"/>
    <w:rsid w:val="00704BC3"/>
    <w:rsid w:val="00704F1C"/>
    <w:rsid w:val="007052B6"/>
    <w:rsid w:val="00707350"/>
    <w:rsid w:val="007077CF"/>
    <w:rsid w:val="00707BBE"/>
    <w:rsid w:val="007104D3"/>
    <w:rsid w:val="007105DA"/>
    <w:rsid w:val="00711EE8"/>
    <w:rsid w:val="00712017"/>
    <w:rsid w:val="007122B6"/>
    <w:rsid w:val="00712B6B"/>
    <w:rsid w:val="007135C3"/>
    <w:rsid w:val="00713905"/>
    <w:rsid w:val="0071447D"/>
    <w:rsid w:val="00714BFA"/>
    <w:rsid w:val="00714E48"/>
    <w:rsid w:val="0071548C"/>
    <w:rsid w:val="0071592C"/>
    <w:rsid w:val="00715B4F"/>
    <w:rsid w:val="00715FEC"/>
    <w:rsid w:val="00716077"/>
    <w:rsid w:val="00716893"/>
    <w:rsid w:val="007168A1"/>
    <w:rsid w:val="00717C18"/>
    <w:rsid w:val="00717D69"/>
    <w:rsid w:val="007207E4"/>
    <w:rsid w:val="00720AC3"/>
    <w:rsid w:val="00720F37"/>
    <w:rsid w:val="00721157"/>
    <w:rsid w:val="00721AD9"/>
    <w:rsid w:val="00721BE0"/>
    <w:rsid w:val="007223FC"/>
    <w:rsid w:val="00722777"/>
    <w:rsid w:val="007228AB"/>
    <w:rsid w:val="00723516"/>
    <w:rsid w:val="00723E95"/>
    <w:rsid w:val="00724AFE"/>
    <w:rsid w:val="00724DDF"/>
    <w:rsid w:val="007251F7"/>
    <w:rsid w:val="00725C5E"/>
    <w:rsid w:val="007262E8"/>
    <w:rsid w:val="00730049"/>
    <w:rsid w:val="007316F9"/>
    <w:rsid w:val="00731BB5"/>
    <w:rsid w:val="0073218A"/>
    <w:rsid w:val="0073255F"/>
    <w:rsid w:val="00733065"/>
    <w:rsid w:val="00733152"/>
    <w:rsid w:val="00733653"/>
    <w:rsid w:val="007339DF"/>
    <w:rsid w:val="00733EA6"/>
    <w:rsid w:val="0073496C"/>
    <w:rsid w:val="007353A3"/>
    <w:rsid w:val="0073550E"/>
    <w:rsid w:val="00736254"/>
    <w:rsid w:val="0073646D"/>
    <w:rsid w:val="00736A11"/>
    <w:rsid w:val="007416A0"/>
    <w:rsid w:val="00741C31"/>
    <w:rsid w:val="007421A1"/>
    <w:rsid w:val="00742DCA"/>
    <w:rsid w:val="007435A0"/>
    <w:rsid w:val="007442A1"/>
    <w:rsid w:val="00744DDF"/>
    <w:rsid w:val="00745062"/>
    <w:rsid w:val="00745961"/>
    <w:rsid w:val="007464D9"/>
    <w:rsid w:val="007467B4"/>
    <w:rsid w:val="007473D6"/>
    <w:rsid w:val="00750463"/>
    <w:rsid w:val="0075085A"/>
    <w:rsid w:val="00750B86"/>
    <w:rsid w:val="007518CD"/>
    <w:rsid w:val="0075234F"/>
    <w:rsid w:val="0075375C"/>
    <w:rsid w:val="00753D21"/>
    <w:rsid w:val="00754355"/>
    <w:rsid w:val="007557D2"/>
    <w:rsid w:val="00756704"/>
    <w:rsid w:val="007567CF"/>
    <w:rsid w:val="00756E82"/>
    <w:rsid w:val="00756F7C"/>
    <w:rsid w:val="007576B8"/>
    <w:rsid w:val="00757EA3"/>
    <w:rsid w:val="007603CB"/>
    <w:rsid w:val="007604F3"/>
    <w:rsid w:val="007618B1"/>
    <w:rsid w:val="00763020"/>
    <w:rsid w:val="00763725"/>
    <w:rsid w:val="007637F3"/>
    <w:rsid w:val="00763890"/>
    <w:rsid w:val="00764BDA"/>
    <w:rsid w:val="0076610B"/>
    <w:rsid w:val="007668BF"/>
    <w:rsid w:val="00766C06"/>
    <w:rsid w:val="00770102"/>
    <w:rsid w:val="007711D5"/>
    <w:rsid w:val="00771A8D"/>
    <w:rsid w:val="00771F78"/>
    <w:rsid w:val="00771F88"/>
    <w:rsid w:val="00772DC3"/>
    <w:rsid w:val="00772FE6"/>
    <w:rsid w:val="00773C7E"/>
    <w:rsid w:val="00773C88"/>
    <w:rsid w:val="0077454A"/>
    <w:rsid w:val="00774785"/>
    <w:rsid w:val="00775077"/>
    <w:rsid w:val="0077560E"/>
    <w:rsid w:val="007800C4"/>
    <w:rsid w:val="00780923"/>
    <w:rsid w:val="007820EE"/>
    <w:rsid w:val="007827A1"/>
    <w:rsid w:val="007837E6"/>
    <w:rsid w:val="00783E25"/>
    <w:rsid w:val="00784B1B"/>
    <w:rsid w:val="00784BE9"/>
    <w:rsid w:val="00786001"/>
    <w:rsid w:val="00786102"/>
    <w:rsid w:val="00787356"/>
    <w:rsid w:val="00787656"/>
    <w:rsid w:val="007879E2"/>
    <w:rsid w:val="0079002C"/>
    <w:rsid w:val="00790194"/>
    <w:rsid w:val="0079060B"/>
    <w:rsid w:val="00790EA9"/>
    <w:rsid w:val="00790FEA"/>
    <w:rsid w:val="007913CF"/>
    <w:rsid w:val="00792125"/>
    <w:rsid w:val="007925FF"/>
    <w:rsid w:val="00792AA6"/>
    <w:rsid w:val="00792B2A"/>
    <w:rsid w:val="00793148"/>
    <w:rsid w:val="007937CB"/>
    <w:rsid w:val="007938E9"/>
    <w:rsid w:val="007940AB"/>
    <w:rsid w:val="007941FD"/>
    <w:rsid w:val="0079423E"/>
    <w:rsid w:val="00794908"/>
    <w:rsid w:val="00796261"/>
    <w:rsid w:val="0079652B"/>
    <w:rsid w:val="007969CA"/>
    <w:rsid w:val="00797B7B"/>
    <w:rsid w:val="00797C39"/>
    <w:rsid w:val="007A067C"/>
    <w:rsid w:val="007A0985"/>
    <w:rsid w:val="007A176E"/>
    <w:rsid w:val="007A1892"/>
    <w:rsid w:val="007A20E2"/>
    <w:rsid w:val="007A20EC"/>
    <w:rsid w:val="007A2479"/>
    <w:rsid w:val="007A2574"/>
    <w:rsid w:val="007A37DE"/>
    <w:rsid w:val="007A3A3D"/>
    <w:rsid w:val="007A43FE"/>
    <w:rsid w:val="007A4D81"/>
    <w:rsid w:val="007A4D98"/>
    <w:rsid w:val="007A50B6"/>
    <w:rsid w:val="007A5737"/>
    <w:rsid w:val="007A575A"/>
    <w:rsid w:val="007A59E0"/>
    <w:rsid w:val="007A5C06"/>
    <w:rsid w:val="007A5ED0"/>
    <w:rsid w:val="007A6152"/>
    <w:rsid w:val="007A62D8"/>
    <w:rsid w:val="007A658F"/>
    <w:rsid w:val="007A6778"/>
    <w:rsid w:val="007A6BB2"/>
    <w:rsid w:val="007A7A0D"/>
    <w:rsid w:val="007A7E58"/>
    <w:rsid w:val="007B008D"/>
    <w:rsid w:val="007B0531"/>
    <w:rsid w:val="007B05A1"/>
    <w:rsid w:val="007B1170"/>
    <w:rsid w:val="007B1599"/>
    <w:rsid w:val="007B238C"/>
    <w:rsid w:val="007B335A"/>
    <w:rsid w:val="007B3542"/>
    <w:rsid w:val="007B40DC"/>
    <w:rsid w:val="007B434D"/>
    <w:rsid w:val="007B4EF9"/>
    <w:rsid w:val="007B5158"/>
    <w:rsid w:val="007B62EA"/>
    <w:rsid w:val="007B738B"/>
    <w:rsid w:val="007B773E"/>
    <w:rsid w:val="007B789E"/>
    <w:rsid w:val="007B78C6"/>
    <w:rsid w:val="007B7B93"/>
    <w:rsid w:val="007C13D9"/>
    <w:rsid w:val="007C16E7"/>
    <w:rsid w:val="007C18ED"/>
    <w:rsid w:val="007C1DF7"/>
    <w:rsid w:val="007C20F0"/>
    <w:rsid w:val="007C22AA"/>
    <w:rsid w:val="007C284C"/>
    <w:rsid w:val="007C36AE"/>
    <w:rsid w:val="007C4B01"/>
    <w:rsid w:val="007C51C5"/>
    <w:rsid w:val="007C51E2"/>
    <w:rsid w:val="007C5334"/>
    <w:rsid w:val="007C534E"/>
    <w:rsid w:val="007C6316"/>
    <w:rsid w:val="007C7833"/>
    <w:rsid w:val="007C7847"/>
    <w:rsid w:val="007D020D"/>
    <w:rsid w:val="007D041D"/>
    <w:rsid w:val="007D07DD"/>
    <w:rsid w:val="007D0827"/>
    <w:rsid w:val="007D0A53"/>
    <w:rsid w:val="007D149E"/>
    <w:rsid w:val="007D1A57"/>
    <w:rsid w:val="007D2BB7"/>
    <w:rsid w:val="007D31A8"/>
    <w:rsid w:val="007D4251"/>
    <w:rsid w:val="007D4355"/>
    <w:rsid w:val="007D44CA"/>
    <w:rsid w:val="007D5766"/>
    <w:rsid w:val="007D5BE2"/>
    <w:rsid w:val="007D66F4"/>
    <w:rsid w:val="007D71FF"/>
    <w:rsid w:val="007D7370"/>
    <w:rsid w:val="007D7BC5"/>
    <w:rsid w:val="007E0877"/>
    <w:rsid w:val="007E1FD7"/>
    <w:rsid w:val="007E28CE"/>
    <w:rsid w:val="007E3171"/>
    <w:rsid w:val="007E371F"/>
    <w:rsid w:val="007E37B3"/>
    <w:rsid w:val="007E3820"/>
    <w:rsid w:val="007E4B82"/>
    <w:rsid w:val="007E632F"/>
    <w:rsid w:val="007E6650"/>
    <w:rsid w:val="007E76F3"/>
    <w:rsid w:val="007E7B0A"/>
    <w:rsid w:val="007F0320"/>
    <w:rsid w:val="007F170B"/>
    <w:rsid w:val="007F2F8F"/>
    <w:rsid w:val="007F3204"/>
    <w:rsid w:val="007F4144"/>
    <w:rsid w:val="007F44C1"/>
    <w:rsid w:val="007F4F68"/>
    <w:rsid w:val="007F516B"/>
    <w:rsid w:val="007F51E9"/>
    <w:rsid w:val="007F5502"/>
    <w:rsid w:val="007F570F"/>
    <w:rsid w:val="007F5BC0"/>
    <w:rsid w:val="007F68EF"/>
    <w:rsid w:val="007F6C8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2A2"/>
    <w:rsid w:val="008058A3"/>
    <w:rsid w:val="00805EF0"/>
    <w:rsid w:val="008067C3"/>
    <w:rsid w:val="008068CA"/>
    <w:rsid w:val="00806A4B"/>
    <w:rsid w:val="00806BBD"/>
    <w:rsid w:val="008070E3"/>
    <w:rsid w:val="00807245"/>
    <w:rsid w:val="00807BA0"/>
    <w:rsid w:val="00807CCC"/>
    <w:rsid w:val="00807E87"/>
    <w:rsid w:val="00811042"/>
    <w:rsid w:val="008111A8"/>
    <w:rsid w:val="00812BD5"/>
    <w:rsid w:val="00812D61"/>
    <w:rsid w:val="00813336"/>
    <w:rsid w:val="00813532"/>
    <w:rsid w:val="00813810"/>
    <w:rsid w:val="008139FC"/>
    <w:rsid w:val="00813C02"/>
    <w:rsid w:val="00813D97"/>
    <w:rsid w:val="008142FB"/>
    <w:rsid w:val="008145BB"/>
    <w:rsid w:val="0081533D"/>
    <w:rsid w:val="008155AE"/>
    <w:rsid w:val="0081566A"/>
    <w:rsid w:val="00816583"/>
    <w:rsid w:val="00817E21"/>
    <w:rsid w:val="00817E92"/>
    <w:rsid w:val="00820F9D"/>
    <w:rsid w:val="00821C35"/>
    <w:rsid w:val="00821D79"/>
    <w:rsid w:val="0082208C"/>
    <w:rsid w:val="0082315D"/>
    <w:rsid w:val="00823383"/>
    <w:rsid w:val="00823800"/>
    <w:rsid w:val="00823C14"/>
    <w:rsid w:val="00824516"/>
    <w:rsid w:val="0082484E"/>
    <w:rsid w:val="00825464"/>
    <w:rsid w:val="00825ACA"/>
    <w:rsid w:val="00826318"/>
    <w:rsid w:val="008269FA"/>
    <w:rsid w:val="00827170"/>
    <w:rsid w:val="008302FE"/>
    <w:rsid w:val="00830F75"/>
    <w:rsid w:val="00832142"/>
    <w:rsid w:val="0083295B"/>
    <w:rsid w:val="00832C36"/>
    <w:rsid w:val="008331F3"/>
    <w:rsid w:val="008332B9"/>
    <w:rsid w:val="008337F4"/>
    <w:rsid w:val="00833A0B"/>
    <w:rsid w:val="0083436C"/>
    <w:rsid w:val="00834E2E"/>
    <w:rsid w:val="00834FE2"/>
    <w:rsid w:val="00835068"/>
    <w:rsid w:val="00835585"/>
    <w:rsid w:val="0083632E"/>
    <w:rsid w:val="008366FE"/>
    <w:rsid w:val="0083754B"/>
    <w:rsid w:val="00840EDE"/>
    <w:rsid w:val="00841C92"/>
    <w:rsid w:val="00841DFE"/>
    <w:rsid w:val="0084225A"/>
    <w:rsid w:val="008429B7"/>
    <w:rsid w:val="0084334A"/>
    <w:rsid w:val="00843B17"/>
    <w:rsid w:val="0084533F"/>
    <w:rsid w:val="008472AF"/>
    <w:rsid w:val="0084751F"/>
    <w:rsid w:val="00847536"/>
    <w:rsid w:val="008477F9"/>
    <w:rsid w:val="00847852"/>
    <w:rsid w:val="00847876"/>
    <w:rsid w:val="00850D83"/>
    <w:rsid w:val="00852164"/>
    <w:rsid w:val="0085293E"/>
    <w:rsid w:val="00852C21"/>
    <w:rsid w:val="00853644"/>
    <w:rsid w:val="008538C4"/>
    <w:rsid w:val="0085390F"/>
    <w:rsid w:val="00853FEE"/>
    <w:rsid w:val="00854F6F"/>
    <w:rsid w:val="008553B9"/>
    <w:rsid w:val="00856AC1"/>
    <w:rsid w:val="008572CF"/>
    <w:rsid w:val="0085775D"/>
    <w:rsid w:val="00857787"/>
    <w:rsid w:val="00857BA3"/>
    <w:rsid w:val="0086055A"/>
    <w:rsid w:val="008609F8"/>
    <w:rsid w:val="00860E10"/>
    <w:rsid w:val="00862336"/>
    <w:rsid w:val="0086266D"/>
    <w:rsid w:val="008626CF"/>
    <w:rsid w:val="00863280"/>
    <w:rsid w:val="00863936"/>
    <w:rsid w:val="0086400E"/>
    <w:rsid w:val="00864779"/>
    <w:rsid w:val="00864932"/>
    <w:rsid w:val="0086585F"/>
    <w:rsid w:val="00865BF9"/>
    <w:rsid w:val="008671B9"/>
    <w:rsid w:val="00870038"/>
    <w:rsid w:val="008704DF"/>
    <w:rsid w:val="00870E66"/>
    <w:rsid w:val="0087138E"/>
    <w:rsid w:val="00871B03"/>
    <w:rsid w:val="00872622"/>
    <w:rsid w:val="008729DE"/>
    <w:rsid w:val="00872EB0"/>
    <w:rsid w:val="00873CDD"/>
    <w:rsid w:val="00873FFE"/>
    <w:rsid w:val="0087451A"/>
    <w:rsid w:val="00874C13"/>
    <w:rsid w:val="008752B9"/>
    <w:rsid w:val="008753A6"/>
    <w:rsid w:val="0087551D"/>
    <w:rsid w:val="00875771"/>
    <w:rsid w:val="00875DBE"/>
    <w:rsid w:val="0087680F"/>
    <w:rsid w:val="008769B3"/>
    <w:rsid w:val="00876D4F"/>
    <w:rsid w:val="008773D9"/>
    <w:rsid w:val="0087744F"/>
    <w:rsid w:val="00877528"/>
    <w:rsid w:val="008776FC"/>
    <w:rsid w:val="0087776A"/>
    <w:rsid w:val="008801D0"/>
    <w:rsid w:val="00880CFF"/>
    <w:rsid w:val="00880E3D"/>
    <w:rsid w:val="00881903"/>
    <w:rsid w:val="00881956"/>
    <w:rsid w:val="00881A3B"/>
    <w:rsid w:val="00881EDB"/>
    <w:rsid w:val="008820FD"/>
    <w:rsid w:val="00882396"/>
    <w:rsid w:val="00882F10"/>
    <w:rsid w:val="00883206"/>
    <w:rsid w:val="00884EE0"/>
    <w:rsid w:val="0088583F"/>
    <w:rsid w:val="00885DA8"/>
    <w:rsid w:val="0088677F"/>
    <w:rsid w:val="008874BB"/>
    <w:rsid w:val="00887BDC"/>
    <w:rsid w:val="00887FFB"/>
    <w:rsid w:val="008900CF"/>
    <w:rsid w:val="00890512"/>
    <w:rsid w:val="0089068D"/>
    <w:rsid w:val="00890A08"/>
    <w:rsid w:val="008910C7"/>
    <w:rsid w:val="008919DF"/>
    <w:rsid w:val="00891E69"/>
    <w:rsid w:val="0089233E"/>
    <w:rsid w:val="00893120"/>
    <w:rsid w:val="00893AFE"/>
    <w:rsid w:val="00894252"/>
    <w:rsid w:val="008947A1"/>
    <w:rsid w:val="00895363"/>
    <w:rsid w:val="0089652F"/>
    <w:rsid w:val="00896788"/>
    <w:rsid w:val="00897951"/>
    <w:rsid w:val="008A0408"/>
    <w:rsid w:val="008A0D19"/>
    <w:rsid w:val="008A2E83"/>
    <w:rsid w:val="008A5D5D"/>
    <w:rsid w:val="008A77B7"/>
    <w:rsid w:val="008A7E80"/>
    <w:rsid w:val="008A7EB0"/>
    <w:rsid w:val="008B21B9"/>
    <w:rsid w:val="008B23C4"/>
    <w:rsid w:val="008B25EE"/>
    <w:rsid w:val="008B2B1E"/>
    <w:rsid w:val="008B32F4"/>
    <w:rsid w:val="008B351F"/>
    <w:rsid w:val="008B4DBD"/>
    <w:rsid w:val="008B4F26"/>
    <w:rsid w:val="008B523E"/>
    <w:rsid w:val="008B62D2"/>
    <w:rsid w:val="008B6401"/>
    <w:rsid w:val="008B70C7"/>
    <w:rsid w:val="008B7708"/>
    <w:rsid w:val="008C04DD"/>
    <w:rsid w:val="008C0521"/>
    <w:rsid w:val="008C101F"/>
    <w:rsid w:val="008C121F"/>
    <w:rsid w:val="008C16D1"/>
    <w:rsid w:val="008C1A29"/>
    <w:rsid w:val="008C1E2D"/>
    <w:rsid w:val="008C2375"/>
    <w:rsid w:val="008C2634"/>
    <w:rsid w:val="008C2720"/>
    <w:rsid w:val="008C276A"/>
    <w:rsid w:val="008C2C7C"/>
    <w:rsid w:val="008C2C9D"/>
    <w:rsid w:val="008C53EA"/>
    <w:rsid w:val="008C56EE"/>
    <w:rsid w:val="008C724A"/>
    <w:rsid w:val="008C74E9"/>
    <w:rsid w:val="008C78A2"/>
    <w:rsid w:val="008D0E1D"/>
    <w:rsid w:val="008D13A4"/>
    <w:rsid w:val="008D376C"/>
    <w:rsid w:val="008D3E10"/>
    <w:rsid w:val="008D4375"/>
    <w:rsid w:val="008D471B"/>
    <w:rsid w:val="008D493B"/>
    <w:rsid w:val="008D49A8"/>
    <w:rsid w:val="008D61FC"/>
    <w:rsid w:val="008D6768"/>
    <w:rsid w:val="008D67E3"/>
    <w:rsid w:val="008D70EB"/>
    <w:rsid w:val="008D72A8"/>
    <w:rsid w:val="008D7BDF"/>
    <w:rsid w:val="008E0170"/>
    <w:rsid w:val="008E1E68"/>
    <w:rsid w:val="008E2EC8"/>
    <w:rsid w:val="008E49E4"/>
    <w:rsid w:val="008E4B0E"/>
    <w:rsid w:val="008E5345"/>
    <w:rsid w:val="008E555D"/>
    <w:rsid w:val="008E59FA"/>
    <w:rsid w:val="008E6CEB"/>
    <w:rsid w:val="008E7442"/>
    <w:rsid w:val="008F03E8"/>
    <w:rsid w:val="008F04B7"/>
    <w:rsid w:val="008F12D7"/>
    <w:rsid w:val="008F1887"/>
    <w:rsid w:val="008F1B34"/>
    <w:rsid w:val="008F2A5B"/>
    <w:rsid w:val="008F3F7D"/>
    <w:rsid w:val="008F4A19"/>
    <w:rsid w:val="008F4AC8"/>
    <w:rsid w:val="008F5CF3"/>
    <w:rsid w:val="008F5E23"/>
    <w:rsid w:val="008F650D"/>
    <w:rsid w:val="008F6F19"/>
    <w:rsid w:val="008F7CFD"/>
    <w:rsid w:val="008F7D4C"/>
    <w:rsid w:val="009017D2"/>
    <w:rsid w:val="00901C77"/>
    <w:rsid w:val="009020A8"/>
    <w:rsid w:val="0090285B"/>
    <w:rsid w:val="00902E37"/>
    <w:rsid w:val="00903797"/>
    <w:rsid w:val="0090416F"/>
    <w:rsid w:val="009045A3"/>
    <w:rsid w:val="00905149"/>
    <w:rsid w:val="009059CE"/>
    <w:rsid w:val="00905DC5"/>
    <w:rsid w:val="00906023"/>
    <w:rsid w:val="00906B1F"/>
    <w:rsid w:val="00906C02"/>
    <w:rsid w:val="00907127"/>
    <w:rsid w:val="00907AD5"/>
    <w:rsid w:val="00910993"/>
    <w:rsid w:val="009110DB"/>
    <w:rsid w:val="00912479"/>
    <w:rsid w:val="009137F4"/>
    <w:rsid w:val="00913907"/>
    <w:rsid w:val="00913A9D"/>
    <w:rsid w:val="009140B9"/>
    <w:rsid w:val="00914933"/>
    <w:rsid w:val="00914A9D"/>
    <w:rsid w:val="00915287"/>
    <w:rsid w:val="009159AC"/>
    <w:rsid w:val="00915BD9"/>
    <w:rsid w:val="00916EB4"/>
    <w:rsid w:val="00917063"/>
    <w:rsid w:val="0091760F"/>
    <w:rsid w:val="00920274"/>
    <w:rsid w:val="009207B4"/>
    <w:rsid w:val="00921F30"/>
    <w:rsid w:val="00922747"/>
    <w:rsid w:val="00922E75"/>
    <w:rsid w:val="00923627"/>
    <w:rsid w:val="0092384D"/>
    <w:rsid w:val="00924D93"/>
    <w:rsid w:val="00924FF2"/>
    <w:rsid w:val="00925C85"/>
    <w:rsid w:val="009262D7"/>
    <w:rsid w:val="009268F8"/>
    <w:rsid w:val="009269EB"/>
    <w:rsid w:val="00926D26"/>
    <w:rsid w:val="00927166"/>
    <w:rsid w:val="009273EF"/>
    <w:rsid w:val="0092768E"/>
    <w:rsid w:val="00927C24"/>
    <w:rsid w:val="0093127D"/>
    <w:rsid w:val="00931BAA"/>
    <w:rsid w:val="00934028"/>
    <w:rsid w:val="009342F7"/>
    <w:rsid w:val="009348A6"/>
    <w:rsid w:val="009353BE"/>
    <w:rsid w:val="00935D7E"/>
    <w:rsid w:val="00935EF2"/>
    <w:rsid w:val="0093643C"/>
    <w:rsid w:val="00937003"/>
    <w:rsid w:val="0093713D"/>
    <w:rsid w:val="009410A9"/>
    <w:rsid w:val="00941234"/>
    <w:rsid w:val="009413D4"/>
    <w:rsid w:val="009414E6"/>
    <w:rsid w:val="00942303"/>
    <w:rsid w:val="009423B3"/>
    <w:rsid w:val="0094306C"/>
    <w:rsid w:val="009431AF"/>
    <w:rsid w:val="0094358C"/>
    <w:rsid w:val="00943AA9"/>
    <w:rsid w:val="00943CEA"/>
    <w:rsid w:val="00944D1A"/>
    <w:rsid w:val="0094520F"/>
    <w:rsid w:val="00945DCC"/>
    <w:rsid w:val="00945FB1"/>
    <w:rsid w:val="00946665"/>
    <w:rsid w:val="00946946"/>
    <w:rsid w:val="009476DB"/>
    <w:rsid w:val="0095034A"/>
    <w:rsid w:val="00950608"/>
    <w:rsid w:val="00950874"/>
    <w:rsid w:val="00950BA6"/>
    <w:rsid w:val="00950BC5"/>
    <w:rsid w:val="00951BB7"/>
    <w:rsid w:val="00952837"/>
    <w:rsid w:val="00953881"/>
    <w:rsid w:val="00953981"/>
    <w:rsid w:val="00953AAB"/>
    <w:rsid w:val="00953EC9"/>
    <w:rsid w:val="00954C63"/>
    <w:rsid w:val="0095522D"/>
    <w:rsid w:val="009556B4"/>
    <w:rsid w:val="00955E31"/>
    <w:rsid w:val="009561A6"/>
    <w:rsid w:val="00956505"/>
    <w:rsid w:val="00957796"/>
    <w:rsid w:val="009601CB"/>
    <w:rsid w:val="00960775"/>
    <w:rsid w:val="00960A50"/>
    <w:rsid w:val="00961777"/>
    <w:rsid w:val="00962584"/>
    <w:rsid w:val="00962680"/>
    <w:rsid w:val="00962ECC"/>
    <w:rsid w:val="00962F66"/>
    <w:rsid w:val="009632C7"/>
    <w:rsid w:val="00963579"/>
    <w:rsid w:val="00963AB3"/>
    <w:rsid w:val="00963C61"/>
    <w:rsid w:val="00963EB9"/>
    <w:rsid w:val="00964070"/>
    <w:rsid w:val="0096409B"/>
    <w:rsid w:val="00964BA1"/>
    <w:rsid w:val="00964BAB"/>
    <w:rsid w:val="00964C4F"/>
    <w:rsid w:val="00964FB0"/>
    <w:rsid w:val="0096572A"/>
    <w:rsid w:val="0096720C"/>
    <w:rsid w:val="009705DD"/>
    <w:rsid w:val="00970CC3"/>
    <w:rsid w:val="009713AB"/>
    <w:rsid w:val="009714AD"/>
    <w:rsid w:val="009714C7"/>
    <w:rsid w:val="0097218D"/>
    <w:rsid w:val="00972512"/>
    <w:rsid w:val="00972DB4"/>
    <w:rsid w:val="00973BC9"/>
    <w:rsid w:val="0097416D"/>
    <w:rsid w:val="00974C39"/>
    <w:rsid w:val="00975668"/>
    <w:rsid w:val="009757A4"/>
    <w:rsid w:val="009757E6"/>
    <w:rsid w:val="00976006"/>
    <w:rsid w:val="00976F44"/>
    <w:rsid w:val="009774EB"/>
    <w:rsid w:val="00977670"/>
    <w:rsid w:val="009779D8"/>
    <w:rsid w:val="00977DFC"/>
    <w:rsid w:val="00980386"/>
    <w:rsid w:val="00981093"/>
    <w:rsid w:val="00981786"/>
    <w:rsid w:val="00981891"/>
    <w:rsid w:val="00981AE5"/>
    <w:rsid w:val="00982607"/>
    <w:rsid w:val="00982B7C"/>
    <w:rsid w:val="00983724"/>
    <w:rsid w:val="009837E1"/>
    <w:rsid w:val="009840C0"/>
    <w:rsid w:val="00984219"/>
    <w:rsid w:val="00984B3C"/>
    <w:rsid w:val="00984BA1"/>
    <w:rsid w:val="0098611C"/>
    <w:rsid w:val="009862AE"/>
    <w:rsid w:val="00987215"/>
    <w:rsid w:val="0098728F"/>
    <w:rsid w:val="0098760D"/>
    <w:rsid w:val="00987B32"/>
    <w:rsid w:val="009901E5"/>
    <w:rsid w:val="009909E4"/>
    <w:rsid w:val="00990AA0"/>
    <w:rsid w:val="00990BA3"/>
    <w:rsid w:val="00990F6B"/>
    <w:rsid w:val="009912C9"/>
    <w:rsid w:val="00991541"/>
    <w:rsid w:val="0099155D"/>
    <w:rsid w:val="00991934"/>
    <w:rsid w:val="009919A4"/>
    <w:rsid w:val="00991BE6"/>
    <w:rsid w:val="00991F5C"/>
    <w:rsid w:val="009927C3"/>
    <w:rsid w:val="00993FAC"/>
    <w:rsid w:val="009941AF"/>
    <w:rsid w:val="009945C9"/>
    <w:rsid w:val="0099468F"/>
    <w:rsid w:val="00994E24"/>
    <w:rsid w:val="00994F32"/>
    <w:rsid w:val="00995657"/>
    <w:rsid w:val="0099567E"/>
    <w:rsid w:val="00995771"/>
    <w:rsid w:val="009957E2"/>
    <w:rsid w:val="00995ACA"/>
    <w:rsid w:val="00996261"/>
    <w:rsid w:val="00997039"/>
    <w:rsid w:val="0099725B"/>
    <w:rsid w:val="00997E44"/>
    <w:rsid w:val="009A04EA"/>
    <w:rsid w:val="009A0729"/>
    <w:rsid w:val="009A11D4"/>
    <w:rsid w:val="009A25F2"/>
    <w:rsid w:val="009A395E"/>
    <w:rsid w:val="009A4196"/>
    <w:rsid w:val="009A4225"/>
    <w:rsid w:val="009A4568"/>
    <w:rsid w:val="009A4868"/>
    <w:rsid w:val="009A5D66"/>
    <w:rsid w:val="009A5E58"/>
    <w:rsid w:val="009A6118"/>
    <w:rsid w:val="009A6218"/>
    <w:rsid w:val="009A685B"/>
    <w:rsid w:val="009A7539"/>
    <w:rsid w:val="009A7D7B"/>
    <w:rsid w:val="009B0343"/>
    <w:rsid w:val="009B3927"/>
    <w:rsid w:val="009B45C4"/>
    <w:rsid w:val="009B4681"/>
    <w:rsid w:val="009B47F6"/>
    <w:rsid w:val="009B511C"/>
    <w:rsid w:val="009B52C7"/>
    <w:rsid w:val="009B5D16"/>
    <w:rsid w:val="009B5D35"/>
    <w:rsid w:val="009B5F45"/>
    <w:rsid w:val="009B6066"/>
    <w:rsid w:val="009B7073"/>
    <w:rsid w:val="009B747D"/>
    <w:rsid w:val="009B762C"/>
    <w:rsid w:val="009C086A"/>
    <w:rsid w:val="009C0CAD"/>
    <w:rsid w:val="009C12A2"/>
    <w:rsid w:val="009C2F8A"/>
    <w:rsid w:val="009C31DC"/>
    <w:rsid w:val="009C4583"/>
    <w:rsid w:val="009C544F"/>
    <w:rsid w:val="009C5BAE"/>
    <w:rsid w:val="009C6182"/>
    <w:rsid w:val="009C6C01"/>
    <w:rsid w:val="009C7840"/>
    <w:rsid w:val="009C7CB5"/>
    <w:rsid w:val="009D0778"/>
    <w:rsid w:val="009D0E48"/>
    <w:rsid w:val="009D1057"/>
    <w:rsid w:val="009D1218"/>
    <w:rsid w:val="009D18E8"/>
    <w:rsid w:val="009D297C"/>
    <w:rsid w:val="009D29EE"/>
    <w:rsid w:val="009D2AA5"/>
    <w:rsid w:val="009D3884"/>
    <w:rsid w:val="009D3BA0"/>
    <w:rsid w:val="009D3BD0"/>
    <w:rsid w:val="009D3F20"/>
    <w:rsid w:val="009D41C9"/>
    <w:rsid w:val="009D42E8"/>
    <w:rsid w:val="009D4E93"/>
    <w:rsid w:val="009D5948"/>
    <w:rsid w:val="009D61E4"/>
    <w:rsid w:val="009D70DE"/>
    <w:rsid w:val="009D7310"/>
    <w:rsid w:val="009D7523"/>
    <w:rsid w:val="009E0103"/>
    <w:rsid w:val="009E0364"/>
    <w:rsid w:val="009E08AD"/>
    <w:rsid w:val="009E0C8B"/>
    <w:rsid w:val="009E0F30"/>
    <w:rsid w:val="009E1A99"/>
    <w:rsid w:val="009E293A"/>
    <w:rsid w:val="009E2B9F"/>
    <w:rsid w:val="009E3430"/>
    <w:rsid w:val="009E41E1"/>
    <w:rsid w:val="009E45BF"/>
    <w:rsid w:val="009E46B9"/>
    <w:rsid w:val="009E4914"/>
    <w:rsid w:val="009E4F96"/>
    <w:rsid w:val="009E5063"/>
    <w:rsid w:val="009E55F8"/>
    <w:rsid w:val="009E5807"/>
    <w:rsid w:val="009E6613"/>
    <w:rsid w:val="009E6896"/>
    <w:rsid w:val="009E6CE5"/>
    <w:rsid w:val="009E6F9A"/>
    <w:rsid w:val="009F07A0"/>
    <w:rsid w:val="009F0DF1"/>
    <w:rsid w:val="009F125E"/>
    <w:rsid w:val="009F1F4E"/>
    <w:rsid w:val="009F22B5"/>
    <w:rsid w:val="009F2AFA"/>
    <w:rsid w:val="009F2CDE"/>
    <w:rsid w:val="009F3224"/>
    <w:rsid w:val="009F3CB1"/>
    <w:rsid w:val="009F3DEE"/>
    <w:rsid w:val="009F4CF8"/>
    <w:rsid w:val="009F57CA"/>
    <w:rsid w:val="009F6258"/>
    <w:rsid w:val="009F62E5"/>
    <w:rsid w:val="009F62FC"/>
    <w:rsid w:val="009F640C"/>
    <w:rsid w:val="009F699A"/>
    <w:rsid w:val="009F69DA"/>
    <w:rsid w:val="009F6F1E"/>
    <w:rsid w:val="009F7208"/>
    <w:rsid w:val="009F7259"/>
    <w:rsid w:val="009F74E1"/>
    <w:rsid w:val="009F7ACE"/>
    <w:rsid w:val="009F7B65"/>
    <w:rsid w:val="009F7E92"/>
    <w:rsid w:val="00A00A53"/>
    <w:rsid w:val="00A00A6B"/>
    <w:rsid w:val="00A01907"/>
    <w:rsid w:val="00A01AFA"/>
    <w:rsid w:val="00A0208F"/>
    <w:rsid w:val="00A0238E"/>
    <w:rsid w:val="00A02E55"/>
    <w:rsid w:val="00A03631"/>
    <w:rsid w:val="00A03EB3"/>
    <w:rsid w:val="00A0458D"/>
    <w:rsid w:val="00A047C7"/>
    <w:rsid w:val="00A04C50"/>
    <w:rsid w:val="00A04C9C"/>
    <w:rsid w:val="00A04D2C"/>
    <w:rsid w:val="00A0515A"/>
    <w:rsid w:val="00A06867"/>
    <w:rsid w:val="00A0728E"/>
    <w:rsid w:val="00A07479"/>
    <w:rsid w:val="00A11254"/>
    <w:rsid w:val="00A11BC2"/>
    <w:rsid w:val="00A12D3D"/>
    <w:rsid w:val="00A13071"/>
    <w:rsid w:val="00A13893"/>
    <w:rsid w:val="00A13928"/>
    <w:rsid w:val="00A1421B"/>
    <w:rsid w:val="00A15045"/>
    <w:rsid w:val="00A1674F"/>
    <w:rsid w:val="00A16765"/>
    <w:rsid w:val="00A17784"/>
    <w:rsid w:val="00A1794D"/>
    <w:rsid w:val="00A17CBD"/>
    <w:rsid w:val="00A216FE"/>
    <w:rsid w:val="00A22160"/>
    <w:rsid w:val="00A2220C"/>
    <w:rsid w:val="00A24E8C"/>
    <w:rsid w:val="00A2582B"/>
    <w:rsid w:val="00A27048"/>
    <w:rsid w:val="00A27220"/>
    <w:rsid w:val="00A30627"/>
    <w:rsid w:val="00A31091"/>
    <w:rsid w:val="00A310A0"/>
    <w:rsid w:val="00A31621"/>
    <w:rsid w:val="00A32252"/>
    <w:rsid w:val="00A32BD4"/>
    <w:rsid w:val="00A3428B"/>
    <w:rsid w:val="00A35B2C"/>
    <w:rsid w:val="00A36504"/>
    <w:rsid w:val="00A36C0E"/>
    <w:rsid w:val="00A36C11"/>
    <w:rsid w:val="00A370BC"/>
    <w:rsid w:val="00A40E89"/>
    <w:rsid w:val="00A41D3A"/>
    <w:rsid w:val="00A43172"/>
    <w:rsid w:val="00A4348D"/>
    <w:rsid w:val="00A43565"/>
    <w:rsid w:val="00A43646"/>
    <w:rsid w:val="00A43656"/>
    <w:rsid w:val="00A43C30"/>
    <w:rsid w:val="00A441B5"/>
    <w:rsid w:val="00A44824"/>
    <w:rsid w:val="00A455D4"/>
    <w:rsid w:val="00A45793"/>
    <w:rsid w:val="00A46380"/>
    <w:rsid w:val="00A4730C"/>
    <w:rsid w:val="00A516B5"/>
    <w:rsid w:val="00A5170A"/>
    <w:rsid w:val="00A5171A"/>
    <w:rsid w:val="00A51972"/>
    <w:rsid w:val="00A51BAF"/>
    <w:rsid w:val="00A51D78"/>
    <w:rsid w:val="00A51EB4"/>
    <w:rsid w:val="00A52316"/>
    <w:rsid w:val="00A52879"/>
    <w:rsid w:val="00A52F07"/>
    <w:rsid w:val="00A5347F"/>
    <w:rsid w:val="00A54A33"/>
    <w:rsid w:val="00A566C5"/>
    <w:rsid w:val="00A56FA1"/>
    <w:rsid w:val="00A575D2"/>
    <w:rsid w:val="00A5799B"/>
    <w:rsid w:val="00A57ADB"/>
    <w:rsid w:val="00A60007"/>
    <w:rsid w:val="00A6150D"/>
    <w:rsid w:val="00A634A3"/>
    <w:rsid w:val="00A639EB"/>
    <w:rsid w:val="00A64D58"/>
    <w:rsid w:val="00A6630E"/>
    <w:rsid w:val="00A66D0E"/>
    <w:rsid w:val="00A6716F"/>
    <w:rsid w:val="00A67F71"/>
    <w:rsid w:val="00A702AA"/>
    <w:rsid w:val="00A70761"/>
    <w:rsid w:val="00A707E7"/>
    <w:rsid w:val="00A70A81"/>
    <w:rsid w:val="00A70D1C"/>
    <w:rsid w:val="00A70EDF"/>
    <w:rsid w:val="00A70F42"/>
    <w:rsid w:val="00A7106A"/>
    <w:rsid w:val="00A710B8"/>
    <w:rsid w:val="00A71373"/>
    <w:rsid w:val="00A71CEA"/>
    <w:rsid w:val="00A71F21"/>
    <w:rsid w:val="00A72259"/>
    <w:rsid w:val="00A73880"/>
    <w:rsid w:val="00A73D9F"/>
    <w:rsid w:val="00A73FDD"/>
    <w:rsid w:val="00A7412D"/>
    <w:rsid w:val="00A74D7C"/>
    <w:rsid w:val="00A7530A"/>
    <w:rsid w:val="00A75A20"/>
    <w:rsid w:val="00A75AE6"/>
    <w:rsid w:val="00A76578"/>
    <w:rsid w:val="00A76E51"/>
    <w:rsid w:val="00A77C16"/>
    <w:rsid w:val="00A77DCD"/>
    <w:rsid w:val="00A77F7B"/>
    <w:rsid w:val="00A80875"/>
    <w:rsid w:val="00A80B38"/>
    <w:rsid w:val="00A80B88"/>
    <w:rsid w:val="00A80C7D"/>
    <w:rsid w:val="00A8171A"/>
    <w:rsid w:val="00A817FA"/>
    <w:rsid w:val="00A81828"/>
    <w:rsid w:val="00A820B2"/>
    <w:rsid w:val="00A823AD"/>
    <w:rsid w:val="00A823DA"/>
    <w:rsid w:val="00A8356F"/>
    <w:rsid w:val="00A84486"/>
    <w:rsid w:val="00A84FF4"/>
    <w:rsid w:val="00A8522E"/>
    <w:rsid w:val="00A855C2"/>
    <w:rsid w:val="00A857EB"/>
    <w:rsid w:val="00A862BB"/>
    <w:rsid w:val="00A869CD"/>
    <w:rsid w:val="00A87C75"/>
    <w:rsid w:val="00A907D4"/>
    <w:rsid w:val="00A90E08"/>
    <w:rsid w:val="00A91282"/>
    <w:rsid w:val="00A91F1E"/>
    <w:rsid w:val="00A92B7B"/>
    <w:rsid w:val="00A92F3F"/>
    <w:rsid w:val="00A954D1"/>
    <w:rsid w:val="00A9590F"/>
    <w:rsid w:val="00A96352"/>
    <w:rsid w:val="00A96F43"/>
    <w:rsid w:val="00A97EB7"/>
    <w:rsid w:val="00AA01CB"/>
    <w:rsid w:val="00AA081D"/>
    <w:rsid w:val="00AA1EA0"/>
    <w:rsid w:val="00AA25B4"/>
    <w:rsid w:val="00AA3AB8"/>
    <w:rsid w:val="00AA3ADB"/>
    <w:rsid w:val="00AA430D"/>
    <w:rsid w:val="00AA4AE0"/>
    <w:rsid w:val="00AA771F"/>
    <w:rsid w:val="00AB0063"/>
    <w:rsid w:val="00AB00F1"/>
    <w:rsid w:val="00AB0CDF"/>
    <w:rsid w:val="00AB135D"/>
    <w:rsid w:val="00AB1896"/>
    <w:rsid w:val="00AB18F3"/>
    <w:rsid w:val="00AB2573"/>
    <w:rsid w:val="00AB2661"/>
    <w:rsid w:val="00AB2DAA"/>
    <w:rsid w:val="00AB38CC"/>
    <w:rsid w:val="00AB3D4C"/>
    <w:rsid w:val="00AB3F0F"/>
    <w:rsid w:val="00AB4267"/>
    <w:rsid w:val="00AB4B13"/>
    <w:rsid w:val="00AB4FAD"/>
    <w:rsid w:val="00AB501E"/>
    <w:rsid w:val="00AB56D4"/>
    <w:rsid w:val="00AB5BFF"/>
    <w:rsid w:val="00AB5D25"/>
    <w:rsid w:val="00AB5D63"/>
    <w:rsid w:val="00AB60DB"/>
    <w:rsid w:val="00AB64E4"/>
    <w:rsid w:val="00AC0003"/>
    <w:rsid w:val="00AC0311"/>
    <w:rsid w:val="00AC055F"/>
    <w:rsid w:val="00AC0832"/>
    <w:rsid w:val="00AC0C08"/>
    <w:rsid w:val="00AC1D35"/>
    <w:rsid w:val="00AC36A9"/>
    <w:rsid w:val="00AC36BA"/>
    <w:rsid w:val="00AC3F13"/>
    <w:rsid w:val="00AC41EF"/>
    <w:rsid w:val="00AC59DA"/>
    <w:rsid w:val="00AC6233"/>
    <w:rsid w:val="00AC65E2"/>
    <w:rsid w:val="00AC785D"/>
    <w:rsid w:val="00AC7CA6"/>
    <w:rsid w:val="00AD05C2"/>
    <w:rsid w:val="00AD0625"/>
    <w:rsid w:val="00AD0AA0"/>
    <w:rsid w:val="00AD0B40"/>
    <w:rsid w:val="00AD0C5F"/>
    <w:rsid w:val="00AD1994"/>
    <w:rsid w:val="00AD1B55"/>
    <w:rsid w:val="00AD1FE7"/>
    <w:rsid w:val="00AD2000"/>
    <w:rsid w:val="00AD23AD"/>
    <w:rsid w:val="00AD2674"/>
    <w:rsid w:val="00AD2BB1"/>
    <w:rsid w:val="00AD2BE8"/>
    <w:rsid w:val="00AD3188"/>
    <w:rsid w:val="00AD3F47"/>
    <w:rsid w:val="00AD434C"/>
    <w:rsid w:val="00AD5FB0"/>
    <w:rsid w:val="00AD78D9"/>
    <w:rsid w:val="00AD7EE0"/>
    <w:rsid w:val="00AE0C8A"/>
    <w:rsid w:val="00AE1952"/>
    <w:rsid w:val="00AE1C91"/>
    <w:rsid w:val="00AE24E3"/>
    <w:rsid w:val="00AE2681"/>
    <w:rsid w:val="00AE27D0"/>
    <w:rsid w:val="00AE32F9"/>
    <w:rsid w:val="00AE3D86"/>
    <w:rsid w:val="00AE3FBB"/>
    <w:rsid w:val="00AE4668"/>
    <w:rsid w:val="00AE54BF"/>
    <w:rsid w:val="00AE68FE"/>
    <w:rsid w:val="00AE70C8"/>
    <w:rsid w:val="00AE7421"/>
    <w:rsid w:val="00AE7C21"/>
    <w:rsid w:val="00AF26FC"/>
    <w:rsid w:val="00AF2A1C"/>
    <w:rsid w:val="00AF2A64"/>
    <w:rsid w:val="00AF2D4D"/>
    <w:rsid w:val="00AF2D80"/>
    <w:rsid w:val="00AF355E"/>
    <w:rsid w:val="00AF36F0"/>
    <w:rsid w:val="00AF3E47"/>
    <w:rsid w:val="00AF449B"/>
    <w:rsid w:val="00AF5164"/>
    <w:rsid w:val="00AF65B3"/>
    <w:rsid w:val="00AF693C"/>
    <w:rsid w:val="00AF7450"/>
    <w:rsid w:val="00AF74A4"/>
    <w:rsid w:val="00B0041D"/>
    <w:rsid w:val="00B0063B"/>
    <w:rsid w:val="00B01371"/>
    <w:rsid w:val="00B02457"/>
    <w:rsid w:val="00B02796"/>
    <w:rsid w:val="00B02A51"/>
    <w:rsid w:val="00B0380C"/>
    <w:rsid w:val="00B038FB"/>
    <w:rsid w:val="00B03D1F"/>
    <w:rsid w:val="00B0412A"/>
    <w:rsid w:val="00B04560"/>
    <w:rsid w:val="00B06153"/>
    <w:rsid w:val="00B06322"/>
    <w:rsid w:val="00B06B92"/>
    <w:rsid w:val="00B07063"/>
    <w:rsid w:val="00B1043A"/>
    <w:rsid w:val="00B106CA"/>
    <w:rsid w:val="00B10963"/>
    <w:rsid w:val="00B10AD7"/>
    <w:rsid w:val="00B10C89"/>
    <w:rsid w:val="00B1100B"/>
    <w:rsid w:val="00B11062"/>
    <w:rsid w:val="00B11270"/>
    <w:rsid w:val="00B114C0"/>
    <w:rsid w:val="00B123C3"/>
    <w:rsid w:val="00B12544"/>
    <w:rsid w:val="00B125D4"/>
    <w:rsid w:val="00B1337A"/>
    <w:rsid w:val="00B13BEE"/>
    <w:rsid w:val="00B1417D"/>
    <w:rsid w:val="00B141BE"/>
    <w:rsid w:val="00B1465B"/>
    <w:rsid w:val="00B15A51"/>
    <w:rsid w:val="00B15AA0"/>
    <w:rsid w:val="00B15D07"/>
    <w:rsid w:val="00B16E9A"/>
    <w:rsid w:val="00B1764C"/>
    <w:rsid w:val="00B17A01"/>
    <w:rsid w:val="00B17AC5"/>
    <w:rsid w:val="00B20352"/>
    <w:rsid w:val="00B206FA"/>
    <w:rsid w:val="00B20DC9"/>
    <w:rsid w:val="00B22ABE"/>
    <w:rsid w:val="00B23561"/>
    <w:rsid w:val="00B23FC2"/>
    <w:rsid w:val="00B24000"/>
    <w:rsid w:val="00B24832"/>
    <w:rsid w:val="00B24DEB"/>
    <w:rsid w:val="00B24FB7"/>
    <w:rsid w:val="00B252A6"/>
    <w:rsid w:val="00B2538C"/>
    <w:rsid w:val="00B2572B"/>
    <w:rsid w:val="00B26057"/>
    <w:rsid w:val="00B26E5D"/>
    <w:rsid w:val="00B27A2D"/>
    <w:rsid w:val="00B27AF3"/>
    <w:rsid w:val="00B303AF"/>
    <w:rsid w:val="00B3074F"/>
    <w:rsid w:val="00B31539"/>
    <w:rsid w:val="00B317EC"/>
    <w:rsid w:val="00B31CF7"/>
    <w:rsid w:val="00B31D99"/>
    <w:rsid w:val="00B31E7D"/>
    <w:rsid w:val="00B327F8"/>
    <w:rsid w:val="00B33064"/>
    <w:rsid w:val="00B33BFA"/>
    <w:rsid w:val="00B34203"/>
    <w:rsid w:val="00B345EA"/>
    <w:rsid w:val="00B3469A"/>
    <w:rsid w:val="00B34E22"/>
    <w:rsid w:val="00B34E76"/>
    <w:rsid w:val="00B356A8"/>
    <w:rsid w:val="00B373F4"/>
    <w:rsid w:val="00B376CC"/>
    <w:rsid w:val="00B40342"/>
    <w:rsid w:val="00B408EF"/>
    <w:rsid w:val="00B4096A"/>
    <w:rsid w:val="00B4153B"/>
    <w:rsid w:val="00B417C5"/>
    <w:rsid w:val="00B41BE0"/>
    <w:rsid w:val="00B41CAF"/>
    <w:rsid w:val="00B424E9"/>
    <w:rsid w:val="00B4380B"/>
    <w:rsid w:val="00B43A17"/>
    <w:rsid w:val="00B43D3A"/>
    <w:rsid w:val="00B4552B"/>
    <w:rsid w:val="00B465A8"/>
    <w:rsid w:val="00B465F0"/>
    <w:rsid w:val="00B47475"/>
    <w:rsid w:val="00B47EF7"/>
    <w:rsid w:val="00B503E8"/>
    <w:rsid w:val="00B50745"/>
    <w:rsid w:val="00B53FF4"/>
    <w:rsid w:val="00B5457F"/>
    <w:rsid w:val="00B54CB8"/>
    <w:rsid w:val="00B56DDF"/>
    <w:rsid w:val="00B56E0C"/>
    <w:rsid w:val="00B600D6"/>
    <w:rsid w:val="00B60410"/>
    <w:rsid w:val="00B6046B"/>
    <w:rsid w:val="00B60796"/>
    <w:rsid w:val="00B613E0"/>
    <w:rsid w:val="00B61628"/>
    <w:rsid w:val="00B617BC"/>
    <w:rsid w:val="00B62540"/>
    <w:rsid w:val="00B62F3B"/>
    <w:rsid w:val="00B630B8"/>
    <w:rsid w:val="00B63547"/>
    <w:rsid w:val="00B645AB"/>
    <w:rsid w:val="00B64704"/>
    <w:rsid w:val="00B6516C"/>
    <w:rsid w:val="00B6578A"/>
    <w:rsid w:val="00B65ADE"/>
    <w:rsid w:val="00B67605"/>
    <w:rsid w:val="00B67DA1"/>
    <w:rsid w:val="00B7089C"/>
    <w:rsid w:val="00B70D74"/>
    <w:rsid w:val="00B719CE"/>
    <w:rsid w:val="00B71A1D"/>
    <w:rsid w:val="00B71E6C"/>
    <w:rsid w:val="00B721B9"/>
    <w:rsid w:val="00B72308"/>
    <w:rsid w:val="00B72860"/>
    <w:rsid w:val="00B72947"/>
    <w:rsid w:val="00B72A10"/>
    <w:rsid w:val="00B7369D"/>
    <w:rsid w:val="00B74C92"/>
    <w:rsid w:val="00B755C7"/>
    <w:rsid w:val="00B75A92"/>
    <w:rsid w:val="00B772C8"/>
    <w:rsid w:val="00B8090C"/>
    <w:rsid w:val="00B80E45"/>
    <w:rsid w:val="00B81432"/>
    <w:rsid w:val="00B81643"/>
    <w:rsid w:val="00B8269E"/>
    <w:rsid w:val="00B827A0"/>
    <w:rsid w:val="00B8282B"/>
    <w:rsid w:val="00B82DE4"/>
    <w:rsid w:val="00B82E90"/>
    <w:rsid w:val="00B832EF"/>
    <w:rsid w:val="00B83758"/>
    <w:rsid w:val="00B838F2"/>
    <w:rsid w:val="00B83E44"/>
    <w:rsid w:val="00B85822"/>
    <w:rsid w:val="00B86710"/>
    <w:rsid w:val="00B876D9"/>
    <w:rsid w:val="00B87B15"/>
    <w:rsid w:val="00B90819"/>
    <w:rsid w:val="00B90A18"/>
    <w:rsid w:val="00B90CA6"/>
    <w:rsid w:val="00B90DA7"/>
    <w:rsid w:val="00B91120"/>
    <w:rsid w:val="00B913EA"/>
    <w:rsid w:val="00B9157B"/>
    <w:rsid w:val="00B91D49"/>
    <w:rsid w:val="00B92017"/>
    <w:rsid w:val="00B9224F"/>
    <w:rsid w:val="00B92743"/>
    <w:rsid w:val="00B92C70"/>
    <w:rsid w:val="00B967F9"/>
    <w:rsid w:val="00B96915"/>
    <w:rsid w:val="00B96C18"/>
    <w:rsid w:val="00B97612"/>
    <w:rsid w:val="00B97FE4"/>
    <w:rsid w:val="00BA12AF"/>
    <w:rsid w:val="00BA2659"/>
    <w:rsid w:val="00BA2B66"/>
    <w:rsid w:val="00BA3C58"/>
    <w:rsid w:val="00BA3E1E"/>
    <w:rsid w:val="00BA4B78"/>
    <w:rsid w:val="00BA4EA8"/>
    <w:rsid w:val="00BA4F9C"/>
    <w:rsid w:val="00BA5765"/>
    <w:rsid w:val="00BA5F67"/>
    <w:rsid w:val="00BA6F60"/>
    <w:rsid w:val="00BA7683"/>
    <w:rsid w:val="00BA7714"/>
    <w:rsid w:val="00BA7BBE"/>
    <w:rsid w:val="00BA7D9F"/>
    <w:rsid w:val="00BB006C"/>
    <w:rsid w:val="00BB052E"/>
    <w:rsid w:val="00BB1958"/>
    <w:rsid w:val="00BB1B3F"/>
    <w:rsid w:val="00BB25AA"/>
    <w:rsid w:val="00BB2D15"/>
    <w:rsid w:val="00BB47B8"/>
    <w:rsid w:val="00BB5B64"/>
    <w:rsid w:val="00BB6D7A"/>
    <w:rsid w:val="00BB7237"/>
    <w:rsid w:val="00BB7553"/>
    <w:rsid w:val="00BB7642"/>
    <w:rsid w:val="00BB765A"/>
    <w:rsid w:val="00BC12FA"/>
    <w:rsid w:val="00BC1C4C"/>
    <w:rsid w:val="00BC200B"/>
    <w:rsid w:val="00BC2294"/>
    <w:rsid w:val="00BC251C"/>
    <w:rsid w:val="00BC2A7C"/>
    <w:rsid w:val="00BC3BF8"/>
    <w:rsid w:val="00BC3DA6"/>
    <w:rsid w:val="00BC408C"/>
    <w:rsid w:val="00BC4E0C"/>
    <w:rsid w:val="00BC7424"/>
    <w:rsid w:val="00BC7585"/>
    <w:rsid w:val="00BD0FB6"/>
    <w:rsid w:val="00BD1220"/>
    <w:rsid w:val="00BD13E4"/>
    <w:rsid w:val="00BD29CC"/>
    <w:rsid w:val="00BD2D91"/>
    <w:rsid w:val="00BD481B"/>
    <w:rsid w:val="00BD690E"/>
    <w:rsid w:val="00BD6FE7"/>
    <w:rsid w:val="00BD7A38"/>
    <w:rsid w:val="00BE0559"/>
    <w:rsid w:val="00BE2942"/>
    <w:rsid w:val="00BE29F0"/>
    <w:rsid w:val="00BE2A9C"/>
    <w:rsid w:val="00BE30CF"/>
    <w:rsid w:val="00BE40C1"/>
    <w:rsid w:val="00BE57B2"/>
    <w:rsid w:val="00BE6E2C"/>
    <w:rsid w:val="00BE762F"/>
    <w:rsid w:val="00BF05BA"/>
    <w:rsid w:val="00BF05FC"/>
    <w:rsid w:val="00BF1C12"/>
    <w:rsid w:val="00BF248A"/>
    <w:rsid w:val="00BF25BD"/>
    <w:rsid w:val="00BF26CF"/>
    <w:rsid w:val="00BF27D6"/>
    <w:rsid w:val="00BF52A1"/>
    <w:rsid w:val="00BF5AD2"/>
    <w:rsid w:val="00BF62C6"/>
    <w:rsid w:val="00BF66AE"/>
    <w:rsid w:val="00BF6E38"/>
    <w:rsid w:val="00BF75FD"/>
    <w:rsid w:val="00C00025"/>
    <w:rsid w:val="00C00B4E"/>
    <w:rsid w:val="00C00C4D"/>
    <w:rsid w:val="00C0224E"/>
    <w:rsid w:val="00C0373B"/>
    <w:rsid w:val="00C0437B"/>
    <w:rsid w:val="00C046B4"/>
    <w:rsid w:val="00C052EB"/>
    <w:rsid w:val="00C064A9"/>
    <w:rsid w:val="00C06E90"/>
    <w:rsid w:val="00C070C0"/>
    <w:rsid w:val="00C07F05"/>
    <w:rsid w:val="00C10695"/>
    <w:rsid w:val="00C106D0"/>
    <w:rsid w:val="00C10F0A"/>
    <w:rsid w:val="00C1105F"/>
    <w:rsid w:val="00C116F4"/>
    <w:rsid w:val="00C118B6"/>
    <w:rsid w:val="00C11C7F"/>
    <w:rsid w:val="00C12D96"/>
    <w:rsid w:val="00C13797"/>
    <w:rsid w:val="00C13894"/>
    <w:rsid w:val="00C1484E"/>
    <w:rsid w:val="00C14C01"/>
    <w:rsid w:val="00C14DA4"/>
    <w:rsid w:val="00C14FEE"/>
    <w:rsid w:val="00C153A5"/>
    <w:rsid w:val="00C154D9"/>
    <w:rsid w:val="00C16102"/>
    <w:rsid w:val="00C20035"/>
    <w:rsid w:val="00C20224"/>
    <w:rsid w:val="00C205CF"/>
    <w:rsid w:val="00C2198D"/>
    <w:rsid w:val="00C223A3"/>
    <w:rsid w:val="00C22A20"/>
    <w:rsid w:val="00C23131"/>
    <w:rsid w:val="00C23B87"/>
    <w:rsid w:val="00C23BB2"/>
    <w:rsid w:val="00C23C60"/>
    <w:rsid w:val="00C23E1B"/>
    <w:rsid w:val="00C23EA6"/>
    <w:rsid w:val="00C242BD"/>
    <w:rsid w:val="00C2445D"/>
    <w:rsid w:val="00C24489"/>
    <w:rsid w:val="00C24600"/>
    <w:rsid w:val="00C259E8"/>
    <w:rsid w:val="00C25F66"/>
    <w:rsid w:val="00C26352"/>
    <w:rsid w:val="00C268BF"/>
    <w:rsid w:val="00C26C4F"/>
    <w:rsid w:val="00C27BBE"/>
    <w:rsid w:val="00C3010E"/>
    <w:rsid w:val="00C30C46"/>
    <w:rsid w:val="00C315D1"/>
    <w:rsid w:val="00C3227D"/>
    <w:rsid w:val="00C323BE"/>
    <w:rsid w:val="00C324F0"/>
    <w:rsid w:val="00C3282B"/>
    <w:rsid w:val="00C32B0E"/>
    <w:rsid w:val="00C338F7"/>
    <w:rsid w:val="00C33983"/>
    <w:rsid w:val="00C3406A"/>
    <w:rsid w:val="00C34B2F"/>
    <w:rsid w:val="00C35520"/>
    <w:rsid w:val="00C3609F"/>
    <w:rsid w:val="00C364BE"/>
    <w:rsid w:val="00C36549"/>
    <w:rsid w:val="00C4059F"/>
    <w:rsid w:val="00C406DF"/>
    <w:rsid w:val="00C41386"/>
    <w:rsid w:val="00C41817"/>
    <w:rsid w:val="00C42B3B"/>
    <w:rsid w:val="00C43341"/>
    <w:rsid w:val="00C438D1"/>
    <w:rsid w:val="00C43FE1"/>
    <w:rsid w:val="00C443F1"/>
    <w:rsid w:val="00C4447E"/>
    <w:rsid w:val="00C44C13"/>
    <w:rsid w:val="00C45BE1"/>
    <w:rsid w:val="00C45C3F"/>
    <w:rsid w:val="00C46257"/>
    <w:rsid w:val="00C46E25"/>
    <w:rsid w:val="00C4769B"/>
    <w:rsid w:val="00C47AA0"/>
    <w:rsid w:val="00C47CE8"/>
    <w:rsid w:val="00C47EFD"/>
    <w:rsid w:val="00C509F4"/>
    <w:rsid w:val="00C512F1"/>
    <w:rsid w:val="00C517DD"/>
    <w:rsid w:val="00C530FA"/>
    <w:rsid w:val="00C5458B"/>
    <w:rsid w:val="00C546FD"/>
    <w:rsid w:val="00C54BAA"/>
    <w:rsid w:val="00C54D44"/>
    <w:rsid w:val="00C54F9C"/>
    <w:rsid w:val="00C55D01"/>
    <w:rsid w:val="00C56281"/>
    <w:rsid w:val="00C5657E"/>
    <w:rsid w:val="00C56A80"/>
    <w:rsid w:val="00C5717E"/>
    <w:rsid w:val="00C60945"/>
    <w:rsid w:val="00C60E5E"/>
    <w:rsid w:val="00C612C0"/>
    <w:rsid w:val="00C616AA"/>
    <w:rsid w:val="00C61D54"/>
    <w:rsid w:val="00C6200B"/>
    <w:rsid w:val="00C62222"/>
    <w:rsid w:val="00C622FC"/>
    <w:rsid w:val="00C62803"/>
    <w:rsid w:val="00C6312B"/>
    <w:rsid w:val="00C63469"/>
    <w:rsid w:val="00C6453A"/>
    <w:rsid w:val="00C64A3B"/>
    <w:rsid w:val="00C64B88"/>
    <w:rsid w:val="00C6576E"/>
    <w:rsid w:val="00C65E94"/>
    <w:rsid w:val="00C703FE"/>
    <w:rsid w:val="00C70735"/>
    <w:rsid w:val="00C70869"/>
    <w:rsid w:val="00C709CB"/>
    <w:rsid w:val="00C7186B"/>
    <w:rsid w:val="00C72476"/>
    <w:rsid w:val="00C72957"/>
    <w:rsid w:val="00C7381B"/>
    <w:rsid w:val="00C73C19"/>
    <w:rsid w:val="00C73EF2"/>
    <w:rsid w:val="00C75117"/>
    <w:rsid w:val="00C75CA3"/>
    <w:rsid w:val="00C76028"/>
    <w:rsid w:val="00C761A9"/>
    <w:rsid w:val="00C7620F"/>
    <w:rsid w:val="00C76DA8"/>
    <w:rsid w:val="00C77553"/>
    <w:rsid w:val="00C806E8"/>
    <w:rsid w:val="00C80F1D"/>
    <w:rsid w:val="00C814D5"/>
    <w:rsid w:val="00C823BC"/>
    <w:rsid w:val="00C83061"/>
    <w:rsid w:val="00C83098"/>
    <w:rsid w:val="00C8384F"/>
    <w:rsid w:val="00C83884"/>
    <w:rsid w:val="00C85466"/>
    <w:rsid w:val="00C85962"/>
    <w:rsid w:val="00C85ABD"/>
    <w:rsid w:val="00C85AF2"/>
    <w:rsid w:val="00C86860"/>
    <w:rsid w:val="00C87A72"/>
    <w:rsid w:val="00C90084"/>
    <w:rsid w:val="00C90386"/>
    <w:rsid w:val="00C93276"/>
    <w:rsid w:val="00C94CA2"/>
    <w:rsid w:val="00C95C2A"/>
    <w:rsid w:val="00C96BB6"/>
    <w:rsid w:val="00C96BD4"/>
    <w:rsid w:val="00CA0188"/>
    <w:rsid w:val="00CA0C28"/>
    <w:rsid w:val="00CA1B50"/>
    <w:rsid w:val="00CA2959"/>
    <w:rsid w:val="00CA2E71"/>
    <w:rsid w:val="00CA33F3"/>
    <w:rsid w:val="00CA388F"/>
    <w:rsid w:val="00CA40A9"/>
    <w:rsid w:val="00CA49EB"/>
    <w:rsid w:val="00CA64DB"/>
    <w:rsid w:val="00CA709D"/>
    <w:rsid w:val="00CA7755"/>
    <w:rsid w:val="00CB0BBA"/>
    <w:rsid w:val="00CB0CCC"/>
    <w:rsid w:val="00CB1103"/>
    <w:rsid w:val="00CB154E"/>
    <w:rsid w:val="00CB2123"/>
    <w:rsid w:val="00CB261F"/>
    <w:rsid w:val="00CB36EE"/>
    <w:rsid w:val="00CB4348"/>
    <w:rsid w:val="00CB4805"/>
    <w:rsid w:val="00CB5BFD"/>
    <w:rsid w:val="00CB633B"/>
    <w:rsid w:val="00CB6BF0"/>
    <w:rsid w:val="00CB760B"/>
    <w:rsid w:val="00CC0493"/>
    <w:rsid w:val="00CC0A46"/>
    <w:rsid w:val="00CC0E79"/>
    <w:rsid w:val="00CC1A7F"/>
    <w:rsid w:val="00CC1F0D"/>
    <w:rsid w:val="00CC2229"/>
    <w:rsid w:val="00CC2AC7"/>
    <w:rsid w:val="00CC32A6"/>
    <w:rsid w:val="00CC3449"/>
    <w:rsid w:val="00CC3A9E"/>
    <w:rsid w:val="00CC4D15"/>
    <w:rsid w:val="00CC5057"/>
    <w:rsid w:val="00CC5BE4"/>
    <w:rsid w:val="00CC5E14"/>
    <w:rsid w:val="00CC68CE"/>
    <w:rsid w:val="00CC6FE2"/>
    <w:rsid w:val="00CC715C"/>
    <w:rsid w:val="00CC75F2"/>
    <w:rsid w:val="00CC76C9"/>
    <w:rsid w:val="00CD0122"/>
    <w:rsid w:val="00CD1226"/>
    <w:rsid w:val="00CD17CA"/>
    <w:rsid w:val="00CD1ECB"/>
    <w:rsid w:val="00CD268C"/>
    <w:rsid w:val="00CD3AD5"/>
    <w:rsid w:val="00CD4628"/>
    <w:rsid w:val="00CD5492"/>
    <w:rsid w:val="00CD56FD"/>
    <w:rsid w:val="00CD72B6"/>
    <w:rsid w:val="00CD72E4"/>
    <w:rsid w:val="00CD746E"/>
    <w:rsid w:val="00CD79D6"/>
    <w:rsid w:val="00CD7BCE"/>
    <w:rsid w:val="00CE109E"/>
    <w:rsid w:val="00CE14EE"/>
    <w:rsid w:val="00CE151B"/>
    <w:rsid w:val="00CE1907"/>
    <w:rsid w:val="00CE1B31"/>
    <w:rsid w:val="00CE1B77"/>
    <w:rsid w:val="00CE1D74"/>
    <w:rsid w:val="00CE1E21"/>
    <w:rsid w:val="00CE214C"/>
    <w:rsid w:val="00CE312E"/>
    <w:rsid w:val="00CE35FE"/>
    <w:rsid w:val="00CE5264"/>
    <w:rsid w:val="00CE5829"/>
    <w:rsid w:val="00CE6418"/>
    <w:rsid w:val="00CE6A10"/>
    <w:rsid w:val="00CE6EA3"/>
    <w:rsid w:val="00CF0426"/>
    <w:rsid w:val="00CF0C6C"/>
    <w:rsid w:val="00CF2F7D"/>
    <w:rsid w:val="00CF3442"/>
    <w:rsid w:val="00CF3B84"/>
    <w:rsid w:val="00CF42BE"/>
    <w:rsid w:val="00CF4813"/>
    <w:rsid w:val="00CF5328"/>
    <w:rsid w:val="00CF61E6"/>
    <w:rsid w:val="00CF62B5"/>
    <w:rsid w:val="00CF6499"/>
    <w:rsid w:val="00CF651F"/>
    <w:rsid w:val="00CF6B5D"/>
    <w:rsid w:val="00CF7333"/>
    <w:rsid w:val="00CF7595"/>
    <w:rsid w:val="00CF780F"/>
    <w:rsid w:val="00D0034D"/>
    <w:rsid w:val="00D0054E"/>
    <w:rsid w:val="00D016A7"/>
    <w:rsid w:val="00D02389"/>
    <w:rsid w:val="00D0249D"/>
    <w:rsid w:val="00D024F9"/>
    <w:rsid w:val="00D0290A"/>
    <w:rsid w:val="00D029EA"/>
    <w:rsid w:val="00D02C12"/>
    <w:rsid w:val="00D03273"/>
    <w:rsid w:val="00D03348"/>
    <w:rsid w:val="00D03B15"/>
    <w:rsid w:val="00D03BAC"/>
    <w:rsid w:val="00D049E1"/>
    <w:rsid w:val="00D049FF"/>
    <w:rsid w:val="00D05254"/>
    <w:rsid w:val="00D0527B"/>
    <w:rsid w:val="00D055B5"/>
    <w:rsid w:val="00D060A6"/>
    <w:rsid w:val="00D075FC"/>
    <w:rsid w:val="00D0770D"/>
    <w:rsid w:val="00D07F10"/>
    <w:rsid w:val="00D12408"/>
    <w:rsid w:val="00D128EE"/>
    <w:rsid w:val="00D13DD0"/>
    <w:rsid w:val="00D147F0"/>
    <w:rsid w:val="00D1590F"/>
    <w:rsid w:val="00D15B2A"/>
    <w:rsid w:val="00D160AB"/>
    <w:rsid w:val="00D163B3"/>
    <w:rsid w:val="00D170B2"/>
    <w:rsid w:val="00D17242"/>
    <w:rsid w:val="00D17494"/>
    <w:rsid w:val="00D17E52"/>
    <w:rsid w:val="00D2045D"/>
    <w:rsid w:val="00D20B2B"/>
    <w:rsid w:val="00D21601"/>
    <w:rsid w:val="00D21A08"/>
    <w:rsid w:val="00D225FF"/>
    <w:rsid w:val="00D22AE8"/>
    <w:rsid w:val="00D241CD"/>
    <w:rsid w:val="00D2472C"/>
    <w:rsid w:val="00D247C0"/>
    <w:rsid w:val="00D25986"/>
    <w:rsid w:val="00D2678A"/>
    <w:rsid w:val="00D270EA"/>
    <w:rsid w:val="00D27C10"/>
    <w:rsid w:val="00D27E01"/>
    <w:rsid w:val="00D30181"/>
    <w:rsid w:val="00D30D47"/>
    <w:rsid w:val="00D31155"/>
    <w:rsid w:val="00D324C7"/>
    <w:rsid w:val="00D33AC6"/>
    <w:rsid w:val="00D34222"/>
    <w:rsid w:val="00D34E74"/>
    <w:rsid w:val="00D3547D"/>
    <w:rsid w:val="00D35656"/>
    <w:rsid w:val="00D360BE"/>
    <w:rsid w:val="00D37228"/>
    <w:rsid w:val="00D378BB"/>
    <w:rsid w:val="00D4024E"/>
    <w:rsid w:val="00D40DFF"/>
    <w:rsid w:val="00D4115D"/>
    <w:rsid w:val="00D4194E"/>
    <w:rsid w:val="00D41DEA"/>
    <w:rsid w:val="00D4355D"/>
    <w:rsid w:val="00D4360E"/>
    <w:rsid w:val="00D446EA"/>
    <w:rsid w:val="00D44750"/>
    <w:rsid w:val="00D45376"/>
    <w:rsid w:val="00D4545F"/>
    <w:rsid w:val="00D4673D"/>
    <w:rsid w:val="00D46B85"/>
    <w:rsid w:val="00D479D2"/>
    <w:rsid w:val="00D47AC3"/>
    <w:rsid w:val="00D47DD2"/>
    <w:rsid w:val="00D51195"/>
    <w:rsid w:val="00D522FA"/>
    <w:rsid w:val="00D52CFC"/>
    <w:rsid w:val="00D53653"/>
    <w:rsid w:val="00D54FB1"/>
    <w:rsid w:val="00D5553F"/>
    <w:rsid w:val="00D55A2B"/>
    <w:rsid w:val="00D55C22"/>
    <w:rsid w:val="00D55E94"/>
    <w:rsid w:val="00D5607A"/>
    <w:rsid w:val="00D57BF4"/>
    <w:rsid w:val="00D60565"/>
    <w:rsid w:val="00D60BA2"/>
    <w:rsid w:val="00D61099"/>
    <w:rsid w:val="00D61823"/>
    <w:rsid w:val="00D62639"/>
    <w:rsid w:val="00D62BA6"/>
    <w:rsid w:val="00D64000"/>
    <w:rsid w:val="00D64112"/>
    <w:rsid w:val="00D6451E"/>
    <w:rsid w:val="00D64658"/>
    <w:rsid w:val="00D64B8A"/>
    <w:rsid w:val="00D64B98"/>
    <w:rsid w:val="00D65F58"/>
    <w:rsid w:val="00D66653"/>
    <w:rsid w:val="00D66B17"/>
    <w:rsid w:val="00D67272"/>
    <w:rsid w:val="00D67881"/>
    <w:rsid w:val="00D713AF"/>
    <w:rsid w:val="00D71571"/>
    <w:rsid w:val="00D7234C"/>
    <w:rsid w:val="00D729CF"/>
    <w:rsid w:val="00D72CE2"/>
    <w:rsid w:val="00D72E15"/>
    <w:rsid w:val="00D733AE"/>
    <w:rsid w:val="00D73D8A"/>
    <w:rsid w:val="00D73E92"/>
    <w:rsid w:val="00D7466A"/>
    <w:rsid w:val="00D747B1"/>
    <w:rsid w:val="00D762BE"/>
    <w:rsid w:val="00D766BD"/>
    <w:rsid w:val="00D76AA3"/>
    <w:rsid w:val="00D76B89"/>
    <w:rsid w:val="00D76C14"/>
    <w:rsid w:val="00D77DDD"/>
    <w:rsid w:val="00D77F43"/>
    <w:rsid w:val="00D80712"/>
    <w:rsid w:val="00D8078C"/>
    <w:rsid w:val="00D80A89"/>
    <w:rsid w:val="00D8114A"/>
    <w:rsid w:val="00D81338"/>
    <w:rsid w:val="00D81816"/>
    <w:rsid w:val="00D81A96"/>
    <w:rsid w:val="00D82B4A"/>
    <w:rsid w:val="00D82BB8"/>
    <w:rsid w:val="00D837C1"/>
    <w:rsid w:val="00D84BBB"/>
    <w:rsid w:val="00D8504B"/>
    <w:rsid w:val="00D864C6"/>
    <w:rsid w:val="00D86819"/>
    <w:rsid w:val="00D86E79"/>
    <w:rsid w:val="00D87476"/>
    <w:rsid w:val="00D87D5C"/>
    <w:rsid w:val="00D87EED"/>
    <w:rsid w:val="00D910BC"/>
    <w:rsid w:val="00D91383"/>
    <w:rsid w:val="00D91D7A"/>
    <w:rsid w:val="00D91E5B"/>
    <w:rsid w:val="00D9239C"/>
    <w:rsid w:val="00D92451"/>
    <w:rsid w:val="00D9247F"/>
    <w:rsid w:val="00D92ACC"/>
    <w:rsid w:val="00D92F2B"/>
    <w:rsid w:val="00D93F65"/>
    <w:rsid w:val="00D940BF"/>
    <w:rsid w:val="00D9424E"/>
    <w:rsid w:val="00D966C0"/>
    <w:rsid w:val="00D973A3"/>
    <w:rsid w:val="00D9758D"/>
    <w:rsid w:val="00DA0461"/>
    <w:rsid w:val="00DA07D1"/>
    <w:rsid w:val="00DA0DF2"/>
    <w:rsid w:val="00DA2184"/>
    <w:rsid w:val="00DA30BB"/>
    <w:rsid w:val="00DA319B"/>
    <w:rsid w:val="00DA51FC"/>
    <w:rsid w:val="00DA6A03"/>
    <w:rsid w:val="00DA7837"/>
    <w:rsid w:val="00DB0571"/>
    <w:rsid w:val="00DB0ED0"/>
    <w:rsid w:val="00DB0EEA"/>
    <w:rsid w:val="00DB17E0"/>
    <w:rsid w:val="00DB1F2D"/>
    <w:rsid w:val="00DB2834"/>
    <w:rsid w:val="00DB2967"/>
    <w:rsid w:val="00DB2BE3"/>
    <w:rsid w:val="00DB2F28"/>
    <w:rsid w:val="00DB31A3"/>
    <w:rsid w:val="00DB434B"/>
    <w:rsid w:val="00DB4544"/>
    <w:rsid w:val="00DB46AB"/>
    <w:rsid w:val="00DB4721"/>
    <w:rsid w:val="00DB4F44"/>
    <w:rsid w:val="00DB544E"/>
    <w:rsid w:val="00DB5B5E"/>
    <w:rsid w:val="00DB613B"/>
    <w:rsid w:val="00DB61EA"/>
    <w:rsid w:val="00DB67F3"/>
    <w:rsid w:val="00DB6A8B"/>
    <w:rsid w:val="00DB6D04"/>
    <w:rsid w:val="00DB7160"/>
    <w:rsid w:val="00DB7450"/>
    <w:rsid w:val="00DB7B53"/>
    <w:rsid w:val="00DC1567"/>
    <w:rsid w:val="00DC42FA"/>
    <w:rsid w:val="00DC5F22"/>
    <w:rsid w:val="00DC63D4"/>
    <w:rsid w:val="00DC6DA4"/>
    <w:rsid w:val="00DC7464"/>
    <w:rsid w:val="00DC7CF4"/>
    <w:rsid w:val="00DD00D8"/>
    <w:rsid w:val="00DD0C4C"/>
    <w:rsid w:val="00DD14CB"/>
    <w:rsid w:val="00DD14CF"/>
    <w:rsid w:val="00DD1550"/>
    <w:rsid w:val="00DD18AC"/>
    <w:rsid w:val="00DD195C"/>
    <w:rsid w:val="00DD1F91"/>
    <w:rsid w:val="00DD2058"/>
    <w:rsid w:val="00DD379B"/>
    <w:rsid w:val="00DD3E81"/>
    <w:rsid w:val="00DD3F22"/>
    <w:rsid w:val="00DD3FF9"/>
    <w:rsid w:val="00DD432E"/>
    <w:rsid w:val="00DD445C"/>
    <w:rsid w:val="00DD61D1"/>
    <w:rsid w:val="00DD621C"/>
    <w:rsid w:val="00DD698B"/>
    <w:rsid w:val="00DE0C57"/>
    <w:rsid w:val="00DE1089"/>
    <w:rsid w:val="00DE17F8"/>
    <w:rsid w:val="00DE1B9D"/>
    <w:rsid w:val="00DE1BE4"/>
    <w:rsid w:val="00DE2195"/>
    <w:rsid w:val="00DE229B"/>
    <w:rsid w:val="00DE248C"/>
    <w:rsid w:val="00DE27CA"/>
    <w:rsid w:val="00DE2D23"/>
    <w:rsid w:val="00DE311E"/>
    <w:rsid w:val="00DE344F"/>
    <w:rsid w:val="00DE5DBD"/>
    <w:rsid w:val="00DE5F8B"/>
    <w:rsid w:val="00DE7EB7"/>
    <w:rsid w:val="00DF12C2"/>
    <w:rsid w:val="00DF1514"/>
    <w:rsid w:val="00DF234D"/>
    <w:rsid w:val="00DF237C"/>
    <w:rsid w:val="00DF252D"/>
    <w:rsid w:val="00DF2716"/>
    <w:rsid w:val="00DF2C40"/>
    <w:rsid w:val="00DF3AC7"/>
    <w:rsid w:val="00DF3D51"/>
    <w:rsid w:val="00DF3FD3"/>
    <w:rsid w:val="00DF4837"/>
    <w:rsid w:val="00DF485A"/>
    <w:rsid w:val="00DF4AB2"/>
    <w:rsid w:val="00DF67CA"/>
    <w:rsid w:val="00DF6CD1"/>
    <w:rsid w:val="00DF6D57"/>
    <w:rsid w:val="00DF70A2"/>
    <w:rsid w:val="00DF731B"/>
    <w:rsid w:val="00DF739B"/>
    <w:rsid w:val="00DF785F"/>
    <w:rsid w:val="00E001F3"/>
    <w:rsid w:val="00E00E2F"/>
    <w:rsid w:val="00E00F03"/>
    <w:rsid w:val="00E018F1"/>
    <w:rsid w:val="00E01ECC"/>
    <w:rsid w:val="00E02F2E"/>
    <w:rsid w:val="00E02FDB"/>
    <w:rsid w:val="00E03C86"/>
    <w:rsid w:val="00E04356"/>
    <w:rsid w:val="00E045B6"/>
    <w:rsid w:val="00E0472D"/>
    <w:rsid w:val="00E048F2"/>
    <w:rsid w:val="00E05AE9"/>
    <w:rsid w:val="00E06112"/>
    <w:rsid w:val="00E06C62"/>
    <w:rsid w:val="00E07049"/>
    <w:rsid w:val="00E07816"/>
    <w:rsid w:val="00E07EAE"/>
    <w:rsid w:val="00E11144"/>
    <w:rsid w:val="00E11380"/>
    <w:rsid w:val="00E12FDD"/>
    <w:rsid w:val="00E146A0"/>
    <w:rsid w:val="00E14C5B"/>
    <w:rsid w:val="00E15A63"/>
    <w:rsid w:val="00E16CF7"/>
    <w:rsid w:val="00E17617"/>
    <w:rsid w:val="00E17978"/>
    <w:rsid w:val="00E17DA2"/>
    <w:rsid w:val="00E20421"/>
    <w:rsid w:val="00E211AF"/>
    <w:rsid w:val="00E21364"/>
    <w:rsid w:val="00E23DA0"/>
    <w:rsid w:val="00E23DC8"/>
    <w:rsid w:val="00E24117"/>
    <w:rsid w:val="00E24460"/>
    <w:rsid w:val="00E245D3"/>
    <w:rsid w:val="00E2506C"/>
    <w:rsid w:val="00E25235"/>
    <w:rsid w:val="00E26115"/>
    <w:rsid w:val="00E263CD"/>
    <w:rsid w:val="00E26CCE"/>
    <w:rsid w:val="00E274BD"/>
    <w:rsid w:val="00E30FFB"/>
    <w:rsid w:val="00E31000"/>
    <w:rsid w:val="00E31963"/>
    <w:rsid w:val="00E31BF7"/>
    <w:rsid w:val="00E3230B"/>
    <w:rsid w:val="00E32653"/>
    <w:rsid w:val="00E33627"/>
    <w:rsid w:val="00E34728"/>
    <w:rsid w:val="00E3512F"/>
    <w:rsid w:val="00E35697"/>
    <w:rsid w:val="00E356B2"/>
    <w:rsid w:val="00E357A2"/>
    <w:rsid w:val="00E35B0D"/>
    <w:rsid w:val="00E36EB2"/>
    <w:rsid w:val="00E36F32"/>
    <w:rsid w:val="00E374EC"/>
    <w:rsid w:val="00E375CC"/>
    <w:rsid w:val="00E3783C"/>
    <w:rsid w:val="00E41708"/>
    <w:rsid w:val="00E42770"/>
    <w:rsid w:val="00E438FF"/>
    <w:rsid w:val="00E44978"/>
    <w:rsid w:val="00E44B9A"/>
    <w:rsid w:val="00E44BA7"/>
    <w:rsid w:val="00E44CBC"/>
    <w:rsid w:val="00E44FA0"/>
    <w:rsid w:val="00E45203"/>
    <w:rsid w:val="00E45223"/>
    <w:rsid w:val="00E4587F"/>
    <w:rsid w:val="00E45AE8"/>
    <w:rsid w:val="00E45D8F"/>
    <w:rsid w:val="00E46EEA"/>
    <w:rsid w:val="00E4738E"/>
    <w:rsid w:val="00E475B6"/>
    <w:rsid w:val="00E47FD8"/>
    <w:rsid w:val="00E50A17"/>
    <w:rsid w:val="00E51369"/>
    <w:rsid w:val="00E520F8"/>
    <w:rsid w:val="00E52CFA"/>
    <w:rsid w:val="00E53071"/>
    <w:rsid w:val="00E53DBB"/>
    <w:rsid w:val="00E53DF8"/>
    <w:rsid w:val="00E54AEE"/>
    <w:rsid w:val="00E550FA"/>
    <w:rsid w:val="00E555E0"/>
    <w:rsid w:val="00E5577A"/>
    <w:rsid w:val="00E55EFB"/>
    <w:rsid w:val="00E56E3A"/>
    <w:rsid w:val="00E600B9"/>
    <w:rsid w:val="00E61842"/>
    <w:rsid w:val="00E6220C"/>
    <w:rsid w:val="00E63164"/>
    <w:rsid w:val="00E64A58"/>
    <w:rsid w:val="00E64B27"/>
    <w:rsid w:val="00E64B9D"/>
    <w:rsid w:val="00E64C57"/>
    <w:rsid w:val="00E64F8E"/>
    <w:rsid w:val="00E653BC"/>
    <w:rsid w:val="00E65429"/>
    <w:rsid w:val="00E65693"/>
    <w:rsid w:val="00E65800"/>
    <w:rsid w:val="00E65A59"/>
    <w:rsid w:val="00E66353"/>
    <w:rsid w:val="00E6636B"/>
    <w:rsid w:val="00E66444"/>
    <w:rsid w:val="00E666E2"/>
    <w:rsid w:val="00E66AEC"/>
    <w:rsid w:val="00E66F51"/>
    <w:rsid w:val="00E673AA"/>
    <w:rsid w:val="00E706D8"/>
    <w:rsid w:val="00E70D75"/>
    <w:rsid w:val="00E71315"/>
    <w:rsid w:val="00E71C05"/>
    <w:rsid w:val="00E72362"/>
    <w:rsid w:val="00E726D2"/>
    <w:rsid w:val="00E72DB4"/>
    <w:rsid w:val="00E73041"/>
    <w:rsid w:val="00E73337"/>
    <w:rsid w:val="00E73727"/>
    <w:rsid w:val="00E74570"/>
    <w:rsid w:val="00E74CA6"/>
    <w:rsid w:val="00E75995"/>
    <w:rsid w:val="00E75E16"/>
    <w:rsid w:val="00E768D8"/>
    <w:rsid w:val="00E776F7"/>
    <w:rsid w:val="00E779E2"/>
    <w:rsid w:val="00E77C0A"/>
    <w:rsid w:val="00E807FC"/>
    <w:rsid w:val="00E80B5A"/>
    <w:rsid w:val="00E810AF"/>
    <w:rsid w:val="00E817F9"/>
    <w:rsid w:val="00E827CA"/>
    <w:rsid w:val="00E83100"/>
    <w:rsid w:val="00E83CB9"/>
    <w:rsid w:val="00E83E29"/>
    <w:rsid w:val="00E84475"/>
    <w:rsid w:val="00E84BBD"/>
    <w:rsid w:val="00E852D9"/>
    <w:rsid w:val="00E86C17"/>
    <w:rsid w:val="00E86D99"/>
    <w:rsid w:val="00E86EEE"/>
    <w:rsid w:val="00E86FB5"/>
    <w:rsid w:val="00E90F6C"/>
    <w:rsid w:val="00E9176B"/>
    <w:rsid w:val="00E93C2B"/>
    <w:rsid w:val="00E948FB"/>
    <w:rsid w:val="00E96143"/>
    <w:rsid w:val="00E970F5"/>
    <w:rsid w:val="00E973B7"/>
    <w:rsid w:val="00EA1135"/>
    <w:rsid w:val="00EA34BD"/>
    <w:rsid w:val="00EA3A53"/>
    <w:rsid w:val="00EA41D9"/>
    <w:rsid w:val="00EA4C7D"/>
    <w:rsid w:val="00EA4CA4"/>
    <w:rsid w:val="00EA4D71"/>
    <w:rsid w:val="00EA50AF"/>
    <w:rsid w:val="00EA52F2"/>
    <w:rsid w:val="00EA5875"/>
    <w:rsid w:val="00EA5BB4"/>
    <w:rsid w:val="00EA5E15"/>
    <w:rsid w:val="00EA6121"/>
    <w:rsid w:val="00EA62DC"/>
    <w:rsid w:val="00EA7296"/>
    <w:rsid w:val="00EB033D"/>
    <w:rsid w:val="00EB047C"/>
    <w:rsid w:val="00EB0782"/>
    <w:rsid w:val="00EB16A6"/>
    <w:rsid w:val="00EB1D2B"/>
    <w:rsid w:val="00EB1EC3"/>
    <w:rsid w:val="00EB23A5"/>
    <w:rsid w:val="00EB3FA4"/>
    <w:rsid w:val="00EB5044"/>
    <w:rsid w:val="00EB63F1"/>
    <w:rsid w:val="00EB6F95"/>
    <w:rsid w:val="00EB7094"/>
    <w:rsid w:val="00EB71C6"/>
    <w:rsid w:val="00EC0835"/>
    <w:rsid w:val="00EC0E58"/>
    <w:rsid w:val="00EC1EAF"/>
    <w:rsid w:val="00EC228C"/>
    <w:rsid w:val="00EC304D"/>
    <w:rsid w:val="00EC36E2"/>
    <w:rsid w:val="00EC3BE7"/>
    <w:rsid w:val="00EC51CA"/>
    <w:rsid w:val="00EC60EB"/>
    <w:rsid w:val="00EC6BA9"/>
    <w:rsid w:val="00EC743E"/>
    <w:rsid w:val="00EC74A8"/>
    <w:rsid w:val="00ED0115"/>
    <w:rsid w:val="00ED035E"/>
    <w:rsid w:val="00ED04F3"/>
    <w:rsid w:val="00ED06A6"/>
    <w:rsid w:val="00ED2C24"/>
    <w:rsid w:val="00ED2CB0"/>
    <w:rsid w:val="00ED3937"/>
    <w:rsid w:val="00ED5795"/>
    <w:rsid w:val="00ED5C47"/>
    <w:rsid w:val="00ED5F97"/>
    <w:rsid w:val="00ED67FB"/>
    <w:rsid w:val="00ED6E24"/>
    <w:rsid w:val="00ED6F08"/>
    <w:rsid w:val="00ED7D3B"/>
    <w:rsid w:val="00EE2CB6"/>
    <w:rsid w:val="00EE3379"/>
    <w:rsid w:val="00EE376F"/>
    <w:rsid w:val="00EE4063"/>
    <w:rsid w:val="00EE46A9"/>
    <w:rsid w:val="00EE4F63"/>
    <w:rsid w:val="00EE508A"/>
    <w:rsid w:val="00EE5F57"/>
    <w:rsid w:val="00EE7993"/>
    <w:rsid w:val="00EE7CDD"/>
    <w:rsid w:val="00EE7D82"/>
    <w:rsid w:val="00EE7E15"/>
    <w:rsid w:val="00EE7E68"/>
    <w:rsid w:val="00EF0103"/>
    <w:rsid w:val="00EF0CC5"/>
    <w:rsid w:val="00EF1073"/>
    <w:rsid w:val="00EF1475"/>
    <w:rsid w:val="00EF2799"/>
    <w:rsid w:val="00EF31E1"/>
    <w:rsid w:val="00EF36C7"/>
    <w:rsid w:val="00EF3950"/>
    <w:rsid w:val="00EF3D0D"/>
    <w:rsid w:val="00EF3FBF"/>
    <w:rsid w:val="00EF4600"/>
    <w:rsid w:val="00EF4B06"/>
    <w:rsid w:val="00EF57B8"/>
    <w:rsid w:val="00EF5DB6"/>
    <w:rsid w:val="00EF669B"/>
    <w:rsid w:val="00EF7660"/>
    <w:rsid w:val="00F005F0"/>
    <w:rsid w:val="00F00C5A"/>
    <w:rsid w:val="00F01418"/>
    <w:rsid w:val="00F01526"/>
    <w:rsid w:val="00F018B1"/>
    <w:rsid w:val="00F01E03"/>
    <w:rsid w:val="00F0289A"/>
    <w:rsid w:val="00F03BD1"/>
    <w:rsid w:val="00F04A5E"/>
    <w:rsid w:val="00F04C11"/>
    <w:rsid w:val="00F04CF2"/>
    <w:rsid w:val="00F04F90"/>
    <w:rsid w:val="00F054B6"/>
    <w:rsid w:val="00F059F2"/>
    <w:rsid w:val="00F06FAF"/>
    <w:rsid w:val="00F07013"/>
    <w:rsid w:val="00F07093"/>
    <w:rsid w:val="00F073C6"/>
    <w:rsid w:val="00F07AAD"/>
    <w:rsid w:val="00F1043D"/>
    <w:rsid w:val="00F10BAA"/>
    <w:rsid w:val="00F10E7C"/>
    <w:rsid w:val="00F12446"/>
    <w:rsid w:val="00F12461"/>
    <w:rsid w:val="00F1250C"/>
    <w:rsid w:val="00F125D9"/>
    <w:rsid w:val="00F133DC"/>
    <w:rsid w:val="00F13C5C"/>
    <w:rsid w:val="00F13FCB"/>
    <w:rsid w:val="00F14D2C"/>
    <w:rsid w:val="00F1506F"/>
    <w:rsid w:val="00F155ED"/>
    <w:rsid w:val="00F1608F"/>
    <w:rsid w:val="00F1767D"/>
    <w:rsid w:val="00F201C1"/>
    <w:rsid w:val="00F202D3"/>
    <w:rsid w:val="00F202DA"/>
    <w:rsid w:val="00F2069B"/>
    <w:rsid w:val="00F206A2"/>
    <w:rsid w:val="00F206EE"/>
    <w:rsid w:val="00F21191"/>
    <w:rsid w:val="00F21260"/>
    <w:rsid w:val="00F21B2D"/>
    <w:rsid w:val="00F2234F"/>
    <w:rsid w:val="00F225C8"/>
    <w:rsid w:val="00F22794"/>
    <w:rsid w:val="00F2358A"/>
    <w:rsid w:val="00F236BE"/>
    <w:rsid w:val="00F23A0C"/>
    <w:rsid w:val="00F2459B"/>
    <w:rsid w:val="00F25153"/>
    <w:rsid w:val="00F2561C"/>
    <w:rsid w:val="00F2566C"/>
    <w:rsid w:val="00F257DA"/>
    <w:rsid w:val="00F258F3"/>
    <w:rsid w:val="00F25A14"/>
    <w:rsid w:val="00F26035"/>
    <w:rsid w:val="00F2702A"/>
    <w:rsid w:val="00F275DF"/>
    <w:rsid w:val="00F27A52"/>
    <w:rsid w:val="00F27C9D"/>
    <w:rsid w:val="00F27E38"/>
    <w:rsid w:val="00F30339"/>
    <w:rsid w:val="00F30C22"/>
    <w:rsid w:val="00F30D72"/>
    <w:rsid w:val="00F31438"/>
    <w:rsid w:val="00F31999"/>
    <w:rsid w:val="00F32A04"/>
    <w:rsid w:val="00F33337"/>
    <w:rsid w:val="00F34CDC"/>
    <w:rsid w:val="00F36450"/>
    <w:rsid w:val="00F36B5B"/>
    <w:rsid w:val="00F37092"/>
    <w:rsid w:val="00F378BE"/>
    <w:rsid w:val="00F37A74"/>
    <w:rsid w:val="00F408B4"/>
    <w:rsid w:val="00F412DC"/>
    <w:rsid w:val="00F415FA"/>
    <w:rsid w:val="00F41F08"/>
    <w:rsid w:val="00F42DB4"/>
    <w:rsid w:val="00F42FF1"/>
    <w:rsid w:val="00F43119"/>
    <w:rsid w:val="00F4411D"/>
    <w:rsid w:val="00F44995"/>
    <w:rsid w:val="00F451C7"/>
    <w:rsid w:val="00F458C7"/>
    <w:rsid w:val="00F47887"/>
    <w:rsid w:val="00F479A7"/>
    <w:rsid w:val="00F50463"/>
    <w:rsid w:val="00F506C4"/>
    <w:rsid w:val="00F507ED"/>
    <w:rsid w:val="00F5158D"/>
    <w:rsid w:val="00F52515"/>
    <w:rsid w:val="00F52FBE"/>
    <w:rsid w:val="00F530E3"/>
    <w:rsid w:val="00F53240"/>
    <w:rsid w:val="00F546C3"/>
    <w:rsid w:val="00F56055"/>
    <w:rsid w:val="00F564AF"/>
    <w:rsid w:val="00F56DAC"/>
    <w:rsid w:val="00F60699"/>
    <w:rsid w:val="00F60E1B"/>
    <w:rsid w:val="00F6177A"/>
    <w:rsid w:val="00F622AE"/>
    <w:rsid w:val="00F63B37"/>
    <w:rsid w:val="00F64C85"/>
    <w:rsid w:val="00F64D6E"/>
    <w:rsid w:val="00F655E3"/>
    <w:rsid w:val="00F6603E"/>
    <w:rsid w:val="00F6604C"/>
    <w:rsid w:val="00F66252"/>
    <w:rsid w:val="00F662A6"/>
    <w:rsid w:val="00F66325"/>
    <w:rsid w:val="00F675CE"/>
    <w:rsid w:val="00F67BC7"/>
    <w:rsid w:val="00F67D0E"/>
    <w:rsid w:val="00F67D3C"/>
    <w:rsid w:val="00F67F93"/>
    <w:rsid w:val="00F7069D"/>
    <w:rsid w:val="00F70BD4"/>
    <w:rsid w:val="00F70C73"/>
    <w:rsid w:val="00F70ED1"/>
    <w:rsid w:val="00F7117C"/>
    <w:rsid w:val="00F724F1"/>
    <w:rsid w:val="00F72929"/>
    <w:rsid w:val="00F736B2"/>
    <w:rsid w:val="00F73A54"/>
    <w:rsid w:val="00F73BFA"/>
    <w:rsid w:val="00F75174"/>
    <w:rsid w:val="00F754AC"/>
    <w:rsid w:val="00F75C4E"/>
    <w:rsid w:val="00F773EE"/>
    <w:rsid w:val="00F778E6"/>
    <w:rsid w:val="00F77FE4"/>
    <w:rsid w:val="00F80215"/>
    <w:rsid w:val="00F80581"/>
    <w:rsid w:val="00F81BB8"/>
    <w:rsid w:val="00F82470"/>
    <w:rsid w:val="00F8372C"/>
    <w:rsid w:val="00F83B22"/>
    <w:rsid w:val="00F83C8F"/>
    <w:rsid w:val="00F846F7"/>
    <w:rsid w:val="00F8489C"/>
    <w:rsid w:val="00F85B32"/>
    <w:rsid w:val="00F85D24"/>
    <w:rsid w:val="00F85F29"/>
    <w:rsid w:val="00F86440"/>
    <w:rsid w:val="00F8645C"/>
    <w:rsid w:val="00F867D3"/>
    <w:rsid w:val="00F87424"/>
    <w:rsid w:val="00F87AC2"/>
    <w:rsid w:val="00F90485"/>
    <w:rsid w:val="00F91A3F"/>
    <w:rsid w:val="00F92709"/>
    <w:rsid w:val="00F94755"/>
    <w:rsid w:val="00F95046"/>
    <w:rsid w:val="00F9555D"/>
    <w:rsid w:val="00F957CC"/>
    <w:rsid w:val="00F95E3D"/>
    <w:rsid w:val="00F965CF"/>
    <w:rsid w:val="00F96789"/>
    <w:rsid w:val="00F96AC5"/>
    <w:rsid w:val="00F973BC"/>
    <w:rsid w:val="00FA04B8"/>
    <w:rsid w:val="00FA1898"/>
    <w:rsid w:val="00FA1A01"/>
    <w:rsid w:val="00FA1EB0"/>
    <w:rsid w:val="00FA1EC1"/>
    <w:rsid w:val="00FA2A1E"/>
    <w:rsid w:val="00FA2D17"/>
    <w:rsid w:val="00FA3BA2"/>
    <w:rsid w:val="00FA3D8B"/>
    <w:rsid w:val="00FA3F0F"/>
    <w:rsid w:val="00FA480A"/>
    <w:rsid w:val="00FA500F"/>
    <w:rsid w:val="00FA6316"/>
    <w:rsid w:val="00FA63DF"/>
    <w:rsid w:val="00FA6FFF"/>
    <w:rsid w:val="00FA75DA"/>
    <w:rsid w:val="00FA7864"/>
    <w:rsid w:val="00FB03DD"/>
    <w:rsid w:val="00FB1882"/>
    <w:rsid w:val="00FB2176"/>
    <w:rsid w:val="00FB2238"/>
    <w:rsid w:val="00FB223A"/>
    <w:rsid w:val="00FB267B"/>
    <w:rsid w:val="00FB28B6"/>
    <w:rsid w:val="00FB2A3A"/>
    <w:rsid w:val="00FB3762"/>
    <w:rsid w:val="00FB49CB"/>
    <w:rsid w:val="00FB4B1C"/>
    <w:rsid w:val="00FB4CEA"/>
    <w:rsid w:val="00FB64A5"/>
    <w:rsid w:val="00FB6774"/>
    <w:rsid w:val="00FB6B27"/>
    <w:rsid w:val="00FB6D40"/>
    <w:rsid w:val="00FB6FF7"/>
    <w:rsid w:val="00FB7067"/>
    <w:rsid w:val="00FB7139"/>
    <w:rsid w:val="00FB7D54"/>
    <w:rsid w:val="00FC01A8"/>
    <w:rsid w:val="00FC0D33"/>
    <w:rsid w:val="00FC0F13"/>
    <w:rsid w:val="00FC143C"/>
    <w:rsid w:val="00FC2127"/>
    <w:rsid w:val="00FC2860"/>
    <w:rsid w:val="00FC29F4"/>
    <w:rsid w:val="00FC2BFC"/>
    <w:rsid w:val="00FC3C55"/>
    <w:rsid w:val="00FC3C8F"/>
    <w:rsid w:val="00FC4462"/>
    <w:rsid w:val="00FC5AD6"/>
    <w:rsid w:val="00FC6424"/>
    <w:rsid w:val="00FC703D"/>
    <w:rsid w:val="00FD2012"/>
    <w:rsid w:val="00FD3B77"/>
    <w:rsid w:val="00FD4C9E"/>
    <w:rsid w:val="00FD5314"/>
    <w:rsid w:val="00FD5B1D"/>
    <w:rsid w:val="00FD5E2F"/>
    <w:rsid w:val="00FD5E87"/>
    <w:rsid w:val="00FD6951"/>
    <w:rsid w:val="00FD6C88"/>
    <w:rsid w:val="00FD773D"/>
    <w:rsid w:val="00FD7C17"/>
    <w:rsid w:val="00FE06F4"/>
    <w:rsid w:val="00FE0FDA"/>
    <w:rsid w:val="00FE1B78"/>
    <w:rsid w:val="00FE1E75"/>
    <w:rsid w:val="00FE228F"/>
    <w:rsid w:val="00FE274A"/>
    <w:rsid w:val="00FE350A"/>
    <w:rsid w:val="00FE378B"/>
    <w:rsid w:val="00FE3A9B"/>
    <w:rsid w:val="00FE53F9"/>
    <w:rsid w:val="00FE5B03"/>
    <w:rsid w:val="00FE5C51"/>
    <w:rsid w:val="00FE658E"/>
    <w:rsid w:val="00FE6B3B"/>
    <w:rsid w:val="00FF00CB"/>
    <w:rsid w:val="00FF07BA"/>
    <w:rsid w:val="00FF0A1A"/>
    <w:rsid w:val="00FF11A1"/>
    <w:rsid w:val="00FF2002"/>
    <w:rsid w:val="00FF275E"/>
    <w:rsid w:val="00FF44EA"/>
    <w:rsid w:val="00FF4941"/>
    <w:rsid w:val="00FF4956"/>
    <w:rsid w:val="00FF4FFA"/>
    <w:rsid w:val="00FF5D4B"/>
    <w:rsid w:val="00FF6190"/>
    <w:rsid w:val="00FF67EF"/>
    <w:rsid w:val="00FF6B8A"/>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ACECD"/>
  <w15:docId w15:val="{C9B48086-4BAA-4AF1-B4B0-61E6A21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AB5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785224119">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EFBA-8828-4F74-8A61-68ED312F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3145</Words>
  <Characters>17300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20405</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belabbes</dc:creator>
  <cp:lastModifiedBy>BOUZIDI Laila</cp:lastModifiedBy>
  <cp:revision>18</cp:revision>
  <cp:lastPrinted>2018-11-23T10:33:00Z</cp:lastPrinted>
  <dcterms:created xsi:type="dcterms:W3CDTF">2020-08-07T11:05:00Z</dcterms:created>
  <dcterms:modified xsi:type="dcterms:W3CDTF">2020-10-16T09:48:00Z</dcterms:modified>
</cp:coreProperties>
</file>